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70" w:rsidRPr="00230870" w:rsidRDefault="00230870" w:rsidP="00230870">
      <w:pPr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</w:pPr>
      <w:r w:rsidRPr="00230870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>Programmazione di classe</w:t>
      </w:r>
      <w:r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 xml:space="preserve"> quarta (idoneità alla classe quinta</w:t>
      </w:r>
      <w:r w:rsidRPr="00230870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>)</w:t>
      </w:r>
    </w:p>
    <w:p w:rsidR="00230870" w:rsidRDefault="00230870" w:rsidP="00230870">
      <w:pPr>
        <w:pStyle w:val="Default"/>
        <w:ind w:left="720"/>
        <w:rPr>
          <w:rFonts w:ascii="Arial" w:eastAsia="Arial Unicode MS" w:hAnsi="Arial" w:cs="Arial Unicode MS"/>
          <w:bCs/>
          <w:sz w:val="28"/>
          <w:szCs w:val="28"/>
          <w:bdr w:val="none" w:sz="0" w:space="0" w:color="auto" w:frame="1"/>
        </w:rPr>
      </w:pPr>
    </w:p>
    <w:p w:rsidR="00230870" w:rsidRPr="007D34A6" w:rsidRDefault="00230870" w:rsidP="00230870">
      <w:pPr>
        <w:pStyle w:val="TableParagraph"/>
        <w:ind w:left="78"/>
        <w:rPr>
          <w:b/>
          <w:sz w:val="28"/>
        </w:rPr>
      </w:pPr>
    </w:p>
    <w:p w:rsidR="00452EB6" w:rsidRDefault="00230870" w:rsidP="00452EB6">
      <w:pPr>
        <w:pStyle w:val="Standard"/>
        <w:spacing w:before="120" w:after="120"/>
        <w:rPr>
          <w:b/>
        </w:rPr>
      </w:pPr>
      <w:r w:rsidRPr="007D34A6">
        <w:rPr>
          <w:b/>
        </w:rPr>
        <w:t>COMPETENZA CHIAVE:</w:t>
      </w:r>
      <w:r w:rsidRPr="007D34A6">
        <w:t xml:space="preserve"> </w:t>
      </w:r>
      <w:r>
        <w:rPr>
          <w:b/>
        </w:rPr>
        <w:t>GEOGRAFIA</w:t>
      </w:r>
    </w:p>
    <w:p w:rsidR="00452EB6" w:rsidRDefault="00452EB6" w:rsidP="00452EB6">
      <w:pPr>
        <w:pStyle w:val="Standard"/>
        <w:rPr>
          <w:b/>
        </w:rPr>
      </w:pPr>
    </w:p>
    <w:p w:rsidR="00452EB6" w:rsidRPr="00452EB6" w:rsidRDefault="00452EB6" w:rsidP="00452EB6">
      <w:pPr>
        <w:pStyle w:val="Standard"/>
        <w:numPr>
          <w:ilvl w:val="0"/>
          <w:numId w:val="8"/>
        </w:numPr>
        <w:rPr>
          <w:rFonts w:eastAsia="Arial Unicode MS"/>
        </w:rPr>
      </w:pPr>
      <w:r w:rsidRPr="00452EB6">
        <w:rPr>
          <w:rFonts w:eastAsia="Arial Unicode MS" w:cs="Times New Roman"/>
          <w:bCs/>
        </w:rPr>
        <w:t>Conoscere e collocare nello spazio e nel tempo fatti ed elementi relativi all’ambiente di vita, al paesaggio naturale e antropico.</w:t>
      </w:r>
    </w:p>
    <w:p w:rsidR="00452EB6" w:rsidRPr="00452EB6" w:rsidRDefault="00452EB6" w:rsidP="00452EB6">
      <w:pPr>
        <w:pStyle w:val="Standard"/>
        <w:numPr>
          <w:ilvl w:val="0"/>
          <w:numId w:val="8"/>
        </w:numPr>
        <w:rPr>
          <w:rFonts w:eastAsia="Arial Unicode MS"/>
        </w:rPr>
      </w:pPr>
      <w:r w:rsidRPr="00452EB6">
        <w:rPr>
          <w:rFonts w:eastAsia="Arial Unicode MS" w:cs="Times New Roman"/>
          <w:bCs/>
        </w:rPr>
        <w:t>Individuare trasformazioni nel paesaggio naturale e antropico.</w:t>
      </w:r>
    </w:p>
    <w:p w:rsidR="00452EB6" w:rsidRPr="00452EB6" w:rsidRDefault="00452EB6" w:rsidP="00452EB6">
      <w:pPr>
        <w:pStyle w:val="TableParagraph"/>
        <w:numPr>
          <w:ilvl w:val="0"/>
          <w:numId w:val="8"/>
        </w:numPr>
        <w:rPr>
          <w:b/>
          <w:sz w:val="24"/>
          <w:szCs w:val="24"/>
        </w:rPr>
      </w:pPr>
      <w:r w:rsidRPr="00452EB6">
        <w:rPr>
          <w:rFonts w:eastAsia="Arial Unicode MS"/>
          <w:bCs/>
          <w:sz w:val="24"/>
          <w:szCs w:val="24"/>
        </w:rPr>
        <w:t>Rappresentare il paesaggio e ricostruirne le caratteristiche anch</w:t>
      </w:r>
      <w:r>
        <w:rPr>
          <w:rFonts w:eastAsia="Arial Unicode MS"/>
          <w:bCs/>
          <w:sz w:val="24"/>
          <w:szCs w:val="24"/>
        </w:rPr>
        <w:t>e in base alle rappresentazioni.</w:t>
      </w:r>
    </w:p>
    <w:p w:rsidR="00230870" w:rsidRPr="00452EB6" w:rsidRDefault="00452EB6" w:rsidP="00452EB6">
      <w:pPr>
        <w:pStyle w:val="TableParagraph"/>
        <w:numPr>
          <w:ilvl w:val="0"/>
          <w:numId w:val="8"/>
        </w:numPr>
        <w:rPr>
          <w:b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O</w:t>
      </w:r>
      <w:r w:rsidRPr="00452EB6">
        <w:rPr>
          <w:rFonts w:eastAsia="Arial Unicode MS"/>
          <w:bCs/>
          <w:sz w:val="24"/>
          <w:szCs w:val="24"/>
        </w:rPr>
        <w:t>rientarsi nello spazio fisico  e nello spazio rappresentato.</w:t>
      </w:r>
    </w:p>
    <w:p w:rsidR="00452EB6" w:rsidRDefault="00452EB6" w:rsidP="00452EB6">
      <w:pPr>
        <w:pStyle w:val="TableParagraph"/>
        <w:ind w:left="78"/>
        <w:rPr>
          <w:b/>
          <w:sz w:val="24"/>
          <w:szCs w:val="24"/>
        </w:rPr>
      </w:pPr>
    </w:p>
    <w:p w:rsidR="00452EB6" w:rsidRDefault="00452EB6" w:rsidP="00230870">
      <w:pPr>
        <w:pStyle w:val="TableParagraph"/>
        <w:ind w:left="78"/>
        <w:rPr>
          <w:b/>
          <w:sz w:val="24"/>
          <w:szCs w:val="24"/>
        </w:rPr>
      </w:pPr>
    </w:p>
    <w:p w:rsidR="00452EB6" w:rsidRDefault="00452EB6" w:rsidP="00452EB6">
      <w:pPr>
        <w:pStyle w:val="Paragrafoelenco"/>
        <w:widowControl w:val="0"/>
        <w:numPr>
          <w:ilvl w:val="0"/>
          <w:numId w:val="5"/>
        </w:numPr>
        <w:tabs>
          <w:tab w:val="left" w:pos="790"/>
        </w:tabs>
        <w:suppressAutoHyphens/>
        <w:kinsoku w:val="0"/>
        <w:overflowPunct w:val="0"/>
        <w:autoSpaceDE w:val="0"/>
        <w:autoSpaceDN w:val="0"/>
        <w:spacing w:after="200"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OBIETTIVI / ABILITA’</w:t>
      </w:r>
    </w:p>
    <w:p w:rsidR="00452EB6" w:rsidRPr="00230870" w:rsidRDefault="00452EB6" w:rsidP="00452EB6">
      <w:pPr>
        <w:pStyle w:val="Paragrafoelenco"/>
        <w:widowControl w:val="0"/>
        <w:tabs>
          <w:tab w:val="left" w:pos="790"/>
        </w:tabs>
        <w:suppressAutoHyphens/>
        <w:kinsoku w:val="0"/>
        <w:overflowPunct w:val="0"/>
        <w:autoSpaceDE w:val="0"/>
        <w:autoSpaceDN w:val="0"/>
        <w:spacing w:after="200"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452EB6" w:rsidRPr="00452EB6" w:rsidRDefault="00452EB6" w:rsidP="00452EB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EB6">
        <w:rPr>
          <w:rFonts w:ascii="Times New Roman" w:hAnsi="Times New Roman" w:cs="Times New Roman"/>
          <w:bCs/>
          <w:sz w:val="24"/>
          <w:szCs w:val="24"/>
        </w:rPr>
        <w:t>Orientarsi nel territorio nazionale con l’ausilio di carte geografiche( carta fisica, politica) e di carte tematiche, collocando correttamente fenomeni ed eventi.</w:t>
      </w:r>
    </w:p>
    <w:p w:rsidR="005D5F27" w:rsidRDefault="00452EB6" w:rsidP="00452EB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EB6">
        <w:rPr>
          <w:rFonts w:ascii="Times New Roman" w:hAnsi="Times New Roman" w:cs="Times New Roman"/>
          <w:sz w:val="24"/>
          <w:szCs w:val="24"/>
        </w:rPr>
        <w:t xml:space="preserve"> </w:t>
      </w:r>
      <w:r w:rsidRPr="00452EB6">
        <w:rPr>
          <w:rFonts w:ascii="Times New Roman" w:hAnsi="Times New Roman" w:cs="Times New Roman"/>
          <w:sz w:val="24"/>
          <w:szCs w:val="24"/>
        </w:rPr>
        <w:t>Conoscere gli  elementi che caratterizzano i principali paesaggi italiani, individuando le analogie e le differenze e gli ambienti geografici in Italia: (montagne)</w:t>
      </w:r>
    </w:p>
    <w:p w:rsidR="00452EB6" w:rsidRPr="005D5F27" w:rsidRDefault="00452EB6" w:rsidP="005D5F2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EB6">
        <w:rPr>
          <w:rFonts w:ascii="Times New Roman" w:hAnsi="Times New Roman" w:cs="Times New Roman"/>
          <w:sz w:val="24"/>
          <w:szCs w:val="24"/>
        </w:rPr>
        <w:t xml:space="preserve"> </w:t>
      </w:r>
      <w:r w:rsidRPr="00452EB6">
        <w:rPr>
          <w:rFonts w:ascii="Times New Roman" w:hAnsi="Times New Roman" w:cs="Times New Roman"/>
          <w:sz w:val="24"/>
          <w:szCs w:val="24"/>
        </w:rPr>
        <w:t>Conoscere gli  elementi che caratterizzano i principali paesaggi italiani, individuando le analogie e le differenze e gli ambienti geografici in Italia: (vulcani, colline e pianure)</w:t>
      </w:r>
    </w:p>
    <w:p w:rsidR="005D5F27" w:rsidRDefault="00452EB6" w:rsidP="00452EB6">
      <w:pPr>
        <w:pStyle w:val="Standard"/>
        <w:numPr>
          <w:ilvl w:val="0"/>
          <w:numId w:val="7"/>
        </w:numPr>
        <w:rPr>
          <w:rFonts w:eastAsia="Arial Unicode MS" w:cs="Times New Roman"/>
        </w:rPr>
      </w:pPr>
      <w:r w:rsidRPr="00452EB6">
        <w:rPr>
          <w:rFonts w:eastAsia="Arial Unicode MS" w:cs="Times New Roman"/>
          <w:bCs/>
        </w:rPr>
        <w:t>Individuare le caratteristiche fisiche e climatiche del territorio nazionale</w:t>
      </w:r>
      <w:r w:rsidRPr="00452EB6">
        <w:rPr>
          <w:rFonts w:eastAsia="Arial Unicode MS" w:cs="Times New Roman"/>
        </w:rPr>
        <w:t xml:space="preserve"> </w:t>
      </w:r>
    </w:p>
    <w:p w:rsidR="00452EB6" w:rsidRPr="00452EB6" w:rsidRDefault="00452EB6" w:rsidP="00452EB6">
      <w:pPr>
        <w:pStyle w:val="Standard"/>
        <w:numPr>
          <w:ilvl w:val="0"/>
          <w:numId w:val="7"/>
        </w:numPr>
        <w:rPr>
          <w:rFonts w:eastAsia="Arial Unicode MS" w:cs="Times New Roman"/>
        </w:rPr>
      </w:pPr>
      <w:r w:rsidRPr="00452EB6">
        <w:rPr>
          <w:rFonts w:eastAsia="Arial Unicode MS" w:cs="Times New Roman"/>
        </w:rPr>
        <w:t>Analizzare i principali caratteri fisici del territorio, fatti e fenomeni locali e globali, interpretando carte geografiche di diversa scala, carte tematiche, grafici.</w:t>
      </w:r>
    </w:p>
    <w:p w:rsidR="005D5F27" w:rsidRDefault="00452EB6" w:rsidP="00452EB6">
      <w:pPr>
        <w:pStyle w:val="Standard"/>
        <w:numPr>
          <w:ilvl w:val="0"/>
          <w:numId w:val="7"/>
        </w:numPr>
        <w:rPr>
          <w:rFonts w:eastAsia="Arial Unicode MS" w:cs="Times New Roman"/>
        </w:rPr>
      </w:pPr>
      <w:r w:rsidRPr="00452EB6">
        <w:rPr>
          <w:rFonts w:eastAsia="Arial Unicode MS" w:cs="Times New Roman"/>
        </w:rPr>
        <w:t>Localizza</w:t>
      </w:r>
      <w:r w:rsidR="005D5F27">
        <w:rPr>
          <w:rFonts w:eastAsia="Arial Unicode MS" w:cs="Times New Roman"/>
        </w:rPr>
        <w:t>re sulla carta geografica dell’I</w:t>
      </w:r>
      <w:r w:rsidRPr="00452EB6">
        <w:rPr>
          <w:rFonts w:eastAsia="Arial Unicode MS" w:cs="Times New Roman"/>
        </w:rPr>
        <w:t>talia le regioni fis</w:t>
      </w:r>
      <w:r w:rsidR="005D5F27">
        <w:rPr>
          <w:rFonts w:eastAsia="Arial Unicode MS" w:cs="Times New Roman"/>
        </w:rPr>
        <w:t>iche, storiche e amministrative</w:t>
      </w:r>
    </w:p>
    <w:p w:rsidR="00452EB6" w:rsidRPr="00452EB6" w:rsidRDefault="00452EB6" w:rsidP="00452EB6">
      <w:pPr>
        <w:pStyle w:val="Standard"/>
        <w:numPr>
          <w:ilvl w:val="0"/>
          <w:numId w:val="7"/>
        </w:numPr>
        <w:rPr>
          <w:rFonts w:eastAsia="Arial Unicode MS" w:cs="Times New Roman"/>
        </w:rPr>
      </w:pPr>
      <w:r w:rsidRPr="00452EB6">
        <w:rPr>
          <w:rFonts w:eastAsia="Arial Unicode MS" w:cs="Times New Roman"/>
        </w:rPr>
        <w:t>localizzare su</w:t>
      </w:r>
      <w:r w:rsidR="005D5F27">
        <w:rPr>
          <w:rFonts w:eastAsia="Arial Unicode MS" w:cs="Times New Roman"/>
        </w:rPr>
        <w:t>l planisfero la posizione dell’I</w:t>
      </w:r>
      <w:r w:rsidRPr="00452EB6">
        <w:rPr>
          <w:rFonts w:eastAsia="Arial Unicode MS" w:cs="Times New Roman"/>
        </w:rPr>
        <w:t>talia in Europa e nel mondo.</w:t>
      </w:r>
    </w:p>
    <w:p w:rsidR="00452EB6" w:rsidRPr="005D5F27" w:rsidRDefault="00452EB6" w:rsidP="005D5F2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EB6">
        <w:rPr>
          <w:rFonts w:ascii="Times New Roman" w:hAnsi="Times New Roman" w:cs="Times New Roman"/>
          <w:sz w:val="24"/>
          <w:szCs w:val="24"/>
        </w:rPr>
        <w:t xml:space="preserve"> Localizzare le aree climatiche del territorio italiano.</w:t>
      </w:r>
    </w:p>
    <w:p w:rsidR="00452EB6" w:rsidRPr="00452EB6" w:rsidRDefault="00452EB6" w:rsidP="00452EB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2EB6">
        <w:rPr>
          <w:rFonts w:ascii="Times New Roman" w:hAnsi="Times New Roman" w:cs="Times New Roman"/>
          <w:bCs/>
          <w:sz w:val="24"/>
          <w:szCs w:val="24"/>
        </w:rPr>
        <w:t>Individuare costanti e variabili tra i diversi paesaggi</w:t>
      </w:r>
      <w:r w:rsidRPr="00452EB6">
        <w:rPr>
          <w:rFonts w:ascii="Times New Roman" w:hAnsi="Times New Roman" w:cs="Times New Roman"/>
          <w:bCs/>
          <w:color w:val="auto"/>
          <w:kern w:val="3"/>
          <w:sz w:val="24"/>
          <w:szCs w:val="24"/>
          <w:lang w:eastAsia="hi-IN" w:bidi="hi-IN"/>
        </w:rPr>
        <w:t xml:space="preserve"> </w:t>
      </w:r>
      <w:r w:rsidRPr="00452EB6">
        <w:rPr>
          <w:rFonts w:ascii="Times New Roman" w:hAnsi="Times New Roman" w:cs="Times New Roman"/>
          <w:bCs/>
          <w:color w:val="auto"/>
          <w:kern w:val="3"/>
          <w:sz w:val="24"/>
          <w:szCs w:val="24"/>
          <w:lang w:eastAsia="hi-IN" w:bidi="hi-IN"/>
        </w:rPr>
        <w:t>geografici che compongono il territorio nazionale.</w:t>
      </w:r>
    </w:p>
    <w:p w:rsidR="00452EB6" w:rsidRPr="00452EB6" w:rsidRDefault="00452EB6" w:rsidP="00452EB6">
      <w:pPr>
        <w:pStyle w:val="Paragrafoelenco"/>
        <w:widowControl w:val="0"/>
        <w:numPr>
          <w:ilvl w:val="0"/>
          <w:numId w:val="7"/>
        </w:numPr>
        <w:suppressAutoHyphens/>
        <w:autoSpaceDN w:val="0"/>
        <w:spacing w:after="200"/>
        <w:textAlignment w:val="baseline"/>
        <w:rPr>
          <w:rFonts w:ascii="Times New Roman" w:hAnsi="Times New Roman" w:cs="Times New Roman"/>
          <w:color w:val="auto"/>
          <w:kern w:val="3"/>
          <w:sz w:val="24"/>
          <w:szCs w:val="24"/>
          <w:lang w:eastAsia="hi-IN" w:bidi="hi-IN"/>
        </w:rPr>
      </w:pPr>
      <w:r w:rsidRPr="00452EB6">
        <w:rPr>
          <w:rFonts w:ascii="Times New Roman" w:hAnsi="Times New Roman" w:cs="Times New Roman"/>
          <w:bCs/>
          <w:color w:val="auto"/>
          <w:kern w:val="3"/>
          <w:sz w:val="24"/>
          <w:szCs w:val="24"/>
          <w:lang w:eastAsia="hi-IN" w:bidi="hi-IN"/>
        </w:rPr>
        <w:t>Individuare sul territorio nazionale le interazioni uomo/ ambiente e riconoscerne gli effetti.</w:t>
      </w:r>
    </w:p>
    <w:p w:rsidR="00452EB6" w:rsidRPr="00452EB6" w:rsidRDefault="00452EB6" w:rsidP="00452EB6">
      <w:pPr>
        <w:pStyle w:val="Paragrafoelenco"/>
        <w:widowControl w:val="0"/>
        <w:numPr>
          <w:ilvl w:val="0"/>
          <w:numId w:val="7"/>
        </w:numPr>
        <w:suppressAutoHyphens/>
        <w:autoSpaceDN w:val="0"/>
        <w:spacing w:after="200"/>
        <w:textAlignment w:val="baseline"/>
        <w:rPr>
          <w:rFonts w:ascii="Times New Roman" w:hAnsi="Times New Roman" w:cs="Times New Roman"/>
          <w:color w:val="auto"/>
          <w:kern w:val="3"/>
          <w:sz w:val="24"/>
          <w:szCs w:val="24"/>
          <w:lang w:eastAsia="hi-IN" w:bidi="hi-IN"/>
        </w:rPr>
      </w:pPr>
      <w:r w:rsidRPr="00452EB6">
        <w:rPr>
          <w:rFonts w:ascii="Times New Roman" w:hAnsi="Times New Roman" w:cs="Times New Roman"/>
          <w:bCs/>
          <w:color w:val="auto"/>
          <w:kern w:val="3"/>
          <w:sz w:val="24"/>
          <w:szCs w:val="24"/>
          <w:lang w:eastAsia="hi-IN" w:bidi="hi-IN"/>
        </w:rPr>
        <w:t>Rappresentare un ambiente conosciuto in riduzione scalare utilizzando misure convenzionali.</w:t>
      </w:r>
    </w:p>
    <w:p w:rsidR="00452EB6" w:rsidRPr="00452EB6" w:rsidRDefault="00452EB6" w:rsidP="005D5F27">
      <w:pPr>
        <w:pStyle w:val="TableParagraph"/>
        <w:ind w:left="720"/>
        <w:rPr>
          <w:b/>
          <w:sz w:val="24"/>
          <w:szCs w:val="24"/>
        </w:rPr>
      </w:pPr>
    </w:p>
    <w:p w:rsidR="00452EB6" w:rsidRDefault="00452EB6" w:rsidP="00230870">
      <w:pPr>
        <w:pStyle w:val="TableParagraph"/>
        <w:ind w:left="78"/>
        <w:rPr>
          <w:b/>
          <w:sz w:val="24"/>
          <w:szCs w:val="24"/>
        </w:rPr>
      </w:pPr>
    </w:p>
    <w:p w:rsidR="00230870" w:rsidRDefault="00452EB6" w:rsidP="00230870">
      <w:pPr>
        <w:pStyle w:val="TableParagraph"/>
        <w:ind w:left="78"/>
        <w:rPr>
          <w:b/>
          <w:sz w:val="24"/>
          <w:szCs w:val="24"/>
        </w:rPr>
      </w:pPr>
      <w:r w:rsidRPr="007D34A6">
        <w:rPr>
          <w:b/>
          <w:sz w:val="24"/>
          <w:szCs w:val="24"/>
        </w:rPr>
        <w:t>COMPETENZA CHIAVE:</w:t>
      </w:r>
      <w:r>
        <w:rPr>
          <w:b/>
          <w:sz w:val="24"/>
          <w:szCs w:val="24"/>
        </w:rPr>
        <w:t xml:space="preserve"> STORIA</w:t>
      </w:r>
    </w:p>
    <w:p w:rsidR="00452EB6" w:rsidRPr="007D34A6" w:rsidRDefault="00452EB6" w:rsidP="00230870">
      <w:pPr>
        <w:pStyle w:val="TableParagraph"/>
        <w:ind w:left="78"/>
        <w:rPr>
          <w:sz w:val="24"/>
          <w:szCs w:val="24"/>
        </w:rPr>
      </w:pPr>
    </w:p>
    <w:p w:rsidR="00230870" w:rsidRPr="00230870" w:rsidRDefault="00230870" w:rsidP="00230870">
      <w:pPr>
        <w:pStyle w:val="Default"/>
        <w:numPr>
          <w:ilvl w:val="0"/>
          <w:numId w:val="1"/>
        </w:numPr>
        <w:rPr>
          <w:rFonts w:ascii="Times New Roman" w:eastAsia="Arial Unicode MS" w:hAnsi="Times New Roman" w:cs="Times New Roman"/>
          <w:bCs/>
          <w:bdr w:val="none" w:sz="0" w:space="0" w:color="auto" w:frame="1"/>
        </w:rPr>
      </w:pPr>
      <w:r w:rsidRPr="00230870">
        <w:rPr>
          <w:rFonts w:ascii="Times New Roman" w:eastAsia="Arial Unicode MS" w:hAnsi="Times New Roman" w:cs="Times New Roman"/>
          <w:bCs/>
          <w:bdr w:val="none" w:sz="0" w:space="0" w:color="auto" w:frame="1"/>
        </w:rPr>
        <w:t xml:space="preserve">Conoscere e collocare nello spazio e nel tempo fatti ed eventi del la storia della propria comunità, del Paese, delle civiltà </w:t>
      </w:r>
    </w:p>
    <w:p w:rsidR="00230870" w:rsidRPr="00230870" w:rsidRDefault="00230870" w:rsidP="00230870">
      <w:pPr>
        <w:pStyle w:val="Default"/>
        <w:numPr>
          <w:ilvl w:val="0"/>
          <w:numId w:val="1"/>
        </w:numPr>
        <w:rPr>
          <w:rFonts w:ascii="Times New Roman" w:eastAsia="Arial Unicode MS" w:hAnsi="Times New Roman" w:cs="Times New Roman"/>
          <w:bCs/>
          <w:bdr w:val="none" w:sz="0" w:space="0" w:color="auto" w:frame="1"/>
        </w:rPr>
      </w:pPr>
      <w:r w:rsidRPr="00230870">
        <w:rPr>
          <w:rFonts w:ascii="Times New Roman" w:eastAsia="Arial Unicode MS" w:hAnsi="Times New Roman" w:cs="Times New Roman"/>
          <w:bCs/>
          <w:bdr w:val="none" w:sz="0" w:space="0" w:color="auto" w:frame="1"/>
        </w:rPr>
        <w:t xml:space="preserve">Individuare trasformazioni intervenute nelle strutture delle civiltà nella storia e nel paesaggio, nelle società </w:t>
      </w:r>
    </w:p>
    <w:p w:rsidR="00230870" w:rsidRDefault="00230870" w:rsidP="0023087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Utilizzare conoscenze e abilità per orientarsi nel presente, per comprendere i problemi fondamentali del mondo contemporaneo, per sviluppare atteggiamenti critici e consapevoli.</w:t>
      </w:r>
    </w:p>
    <w:p w:rsidR="00230870" w:rsidRPr="00230870" w:rsidRDefault="00230870" w:rsidP="00230870"/>
    <w:p w:rsidR="00230870" w:rsidRPr="00230870" w:rsidRDefault="00230870" w:rsidP="00230870"/>
    <w:p w:rsidR="00230870" w:rsidRDefault="00230870" w:rsidP="00230870"/>
    <w:p w:rsidR="005D5F27" w:rsidRDefault="005D5F27" w:rsidP="00230870"/>
    <w:p w:rsidR="005D5F27" w:rsidRPr="00230870" w:rsidRDefault="005D5F27" w:rsidP="00230870"/>
    <w:p w:rsidR="00230870" w:rsidRPr="00230870" w:rsidRDefault="00230870" w:rsidP="00230870">
      <w:pPr>
        <w:pStyle w:val="Paragrafoelenco"/>
        <w:widowControl w:val="0"/>
        <w:numPr>
          <w:ilvl w:val="0"/>
          <w:numId w:val="5"/>
        </w:numPr>
        <w:tabs>
          <w:tab w:val="left" w:pos="790"/>
        </w:tabs>
        <w:suppressAutoHyphens/>
        <w:kinsoku w:val="0"/>
        <w:overflowPunct w:val="0"/>
        <w:autoSpaceDE w:val="0"/>
        <w:autoSpaceDN w:val="0"/>
        <w:spacing w:after="200"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OBIETTIVI / ABILITA’</w:t>
      </w:r>
    </w:p>
    <w:p w:rsidR="00230870" w:rsidRDefault="00230870" w:rsidP="00230870"/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 xml:space="preserve">Ordinare sulla linea del tempo le civiltà e i momenti </w:t>
      </w:r>
      <w:r>
        <w:rPr>
          <w:rFonts w:ascii="Times New Roman" w:hAnsi="Times New Roman" w:cs="Times New Roman"/>
          <w:bCs/>
          <w:sz w:val="24"/>
          <w:szCs w:val="24"/>
          <w:bdr w:val="nil"/>
        </w:rPr>
        <w:t>di sviluppo storico considerati.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 xml:space="preserve">Individuare elementi di contemporaneità, di sviluppo nel tempo e di durata nei quadri storici studiati. 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 xml:space="preserve">Collocare nello spazio gli eventi, individuando i possibili nessi tra eventi storici e caratteristiche geografiche di un territorio. 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 xml:space="preserve">Individuare nessi premessa-conseguenza. 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 xml:space="preserve">Individuare le soluzioni date dall’uomo ai problemi individuali e sociali nei periodi storici analizzati (linee di sviluppo fondamentali: alimentazione, casa, istruzione, lavoro, socialità, religione..) 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>Scoprire radici storiche antiche della realtà locale.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 xml:space="preserve">Utilizzare e produrre mappe e schemi per rappresentare e ricostruire eventi e strutture storiche. 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>Ricavare informazioni da testi, materiale</w:t>
      </w:r>
      <w:r>
        <w:rPr>
          <w:rFonts w:ascii="Times New Roman" w:hAnsi="Times New Roman" w:cs="Times New Roman"/>
          <w:bCs/>
          <w:sz w:val="24"/>
          <w:szCs w:val="24"/>
          <w:bdr w:val="nil"/>
        </w:rPr>
        <w:t xml:space="preserve"> audiovisivo, ricerche in rete.</w:t>
      </w:r>
    </w:p>
    <w:p w:rsidR="00230870" w:rsidRPr="00230870" w:rsidRDefault="00230870" w:rsidP="002308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bdr w:val="nil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 xml:space="preserve">Conoscere termini specifici del linguaggio disciplinare. </w:t>
      </w:r>
    </w:p>
    <w:p w:rsidR="005D5F27" w:rsidRDefault="00230870" w:rsidP="002308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0870">
        <w:rPr>
          <w:rFonts w:ascii="Times New Roman" w:hAnsi="Times New Roman" w:cs="Times New Roman"/>
          <w:bCs/>
          <w:sz w:val="24"/>
          <w:szCs w:val="24"/>
          <w:bdr w:val="nil"/>
        </w:rPr>
        <w:t>Riferire informazioni storiche apprese</w:t>
      </w:r>
    </w:p>
    <w:p w:rsidR="005D5F27" w:rsidRP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P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P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Default="005D5F27" w:rsidP="005D5F27">
      <w:pPr>
        <w:pStyle w:val="TableParagraph"/>
        <w:ind w:left="78"/>
        <w:rPr>
          <w:b/>
          <w:sz w:val="24"/>
          <w:szCs w:val="24"/>
        </w:rPr>
      </w:pPr>
      <w:r w:rsidRPr="007D34A6">
        <w:rPr>
          <w:b/>
          <w:sz w:val="24"/>
          <w:szCs w:val="24"/>
        </w:rPr>
        <w:t>COMPETENZA CHIAVE:</w:t>
      </w:r>
      <w:r>
        <w:rPr>
          <w:b/>
          <w:sz w:val="24"/>
          <w:szCs w:val="24"/>
        </w:rPr>
        <w:t xml:space="preserve"> SCIENZE</w:t>
      </w:r>
    </w:p>
    <w:p w:rsid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P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Pr="005D5F27" w:rsidRDefault="005D5F27" w:rsidP="005D5F27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5F27">
        <w:rPr>
          <w:rFonts w:ascii="Times New Roman" w:hAnsi="Times New Roman" w:cs="Times New Roman"/>
          <w:sz w:val="24"/>
          <w:szCs w:val="24"/>
        </w:rPr>
        <w:t>Osservare, analizzare e descrivere fenomeni appartenenti alla realtà naturale e agli aspetti della vita quotidiana, formulare ipotesi e verificarle utilizzando semplici schematizzazioni.</w:t>
      </w:r>
    </w:p>
    <w:p w:rsidR="005D5F27" w:rsidRPr="005D5F27" w:rsidRDefault="005D5F27" w:rsidP="005D5F27">
      <w:pPr>
        <w:pStyle w:val="Nessunaspaziatur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D5F27">
        <w:rPr>
          <w:rFonts w:ascii="Times New Roman" w:hAnsi="Times New Roman" w:cs="Times New Roman"/>
          <w:sz w:val="24"/>
          <w:szCs w:val="24"/>
        </w:rPr>
        <w:t>Riconoscere le principali interazioni fra mondo naturale e comunità umana, individuando alcune problematicità dell’intervento antropico negli ecosistemi.</w:t>
      </w:r>
    </w:p>
    <w:p w:rsid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Default="005D5F27" w:rsidP="005D5F27">
      <w:pPr>
        <w:rPr>
          <w:rFonts w:ascii="Times New Roman" w:hAnsi="Times New Roman" w:cs="Times New Roman"/>
          <w:sz w:val="24"/>
          <w:szCs w:val="24"/>
        </w:rPr>
      </w:pPr>
    </w:p>
    <w:p w:rsidR="005D5F27" w:rsidRDefault="005D5F27" w:rsidP="005D5F27">
      <w:pPr>
        <w:pStyle w:val="Paragrafoelenco"/>
        <w:widowControl w:val="0"/>
        <w:numPr>
          <w:ilvl w:val="0"/>
          <w:numId w:val="5"/>
        </w:numPr>
        <w:tabs>
          <w:tab w:val="left" w:pos="790"/>
        </w:tabs>
        <w:suppressAutoHyphens/>
        <w:kinsoku w:val="0"/>
        <w:overflowPunct w:val="0"/>
        <w:autoSpaceDE w:val="0"/>
        <w:autoSpaceDN w:val="0"/>
        <w:spacing w:after="200"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OBIETTIVI / ABILITA’</w:t>
      </w:r>
    </w:p>
    <w:p w:rsidR="005D5F27" w:rsidRPr="00230870" w:rsidRDefault="005D5F27" w:rsidP="005D5F27">
      <w:pPr>
        <w:pStyle w:val="Paragrafoelenco"/>
        <w:widowControl w:val="0"/>
        <w:tabs>
          <w:tab w:val="left" w:pos="790"/>
        </w:tabs>
        <w:suppressAutoHyphens/>
        <w:kinsoku w:val="0"/>
        <w:overflowPunct w:val="0"/>
        <w:autoSpaceDE w:val="0"/>
        <w:autoSpaceDN w:val="0"/>
        <w:spacing w:after="200" w:line="30" w:lineRule="atLeast"/>
        <w:ind w:right="11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Osservare ed esplorare l’ambiente circostante.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Osservare fenomeni vicini all’esperienza quotidiana.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Osservare proprietà e caratteristiche di alcuni materiali.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Descrivere le caratteristiche principali di animali e piante.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Effettuare esperienze concrete.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Realizzare e schematizzare semplici esperimenti scientifici.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Esporre in forma chiara le fasi di un esperimento.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Analizzare la relazione uomo- ambiente.</w:t>
      </w:r>
    </w:p>
    <w:p w:rsidR="005D5F27" w:rsidRPr="005D5F27" w:rsidRDefault="005D5F27" w:rsidP="005D5F27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5F27">
        <w:rPr>
          <w:rFonts w:ascii="Times New Roman" w:hAnsi="Times New Roman" w:cs="Times New Roman"/>
          <w:color w:val="auto"/>
          <w:sz w:val="24"/>
          <w:szCs w:val="24"/>
        </w:rPr>
        <w:t>Comprendere le trasformazioni ambientali conseguenti all’azione modificatrice dell’uomo.</w:t>
      </w:r>
    </w:p>
    <w:p w:rsidR="005D5F27" w:rsidRPr="005D5F27" w:rsidRDefault="005D5F27" w:rsidP="005D5F27">
      <w:pPr>
        <w:pStyle w:val="Paragrafoelenc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96972" w:rsidRPr="005D5F27" w:rsidRDefault="005D5F27" w:rsidP="005D5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972" w:rsidRPr="005D5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4C"/>
    <w:multiLevelType w:val="multilevel"/>
    <w:tmpl w:val="2DB86C8A"/>
    <w:styleLink w:val="WWNum5"/>
    <w:lvl w:ilvl="0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1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2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3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4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5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6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7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  <w:lvl w:ilvl="8">
      <w:numFmt w:val="bullet"/>
      <w:lvlText w:val=""/>
      <w:lvlJc w:val="left"/>
      <w:rPr>
        <w:rFonts w:cs="Times New Roman"/>
        <w:dstrike/>
        <w:color w:val="000000"/>
        <w:sz w:val="24"/>
        <w:szCs w:val="24"/>
      </w:rPr>
    </w:lvl>
  </w:abstractNum>
  <w:abstractNum w:abstractNumId="1">
    <w:nsid w:val="0A5E683D"/>
    <w:multiLevelType w:val="hybridMultilevel"/>
    <w:tmpl w:val="7D50D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439D"/>
    <w:multiLevelType w:val="hybridMultilevel"/>
    <w:tmpl w:val="51708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55B3E"/>
    <w:multiLevelType w:val="hybridMultilevel"/>
    <w:tmpl w:val="582A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1DFD"/>
    <w:multiLevelType w:val="hybridMultilevel"/>
    <w:tmpl w:val="42867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94DF2"/>
    <w:multiLevelType w:val="hybridMultilevel"/>
    <w:tmpl w:val="7C1A7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B2639"/>
    <w:multiLevelType w:val="hybridMultilevel"/>
    <w:tmpl w:val="2CD07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1E1"/>
    <w:multiLevelType w:val="hybridMultilevel"/>
    <w:tmpl w:val="CE2050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3B23"/>
    <w:multiLevelType w:val="hybridMultilevel"/>
    <w:tmpl w:val="FDBC9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0"/>
    <w:rsid w:val="0003274F"/>
    <w:rsid w:val="00230870"/>
    <w:rsid w:val="00452EB6"/>
    <w:rsid w:val="005D5F27"/>
    <w:rsid w:val="008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870"/>
    <w:pP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0870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30870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it-IT"/>
    </w:rPr>
  </w:style>
  <w:style w:type="paragraph" w:styleId="Paragrafoelenco">
    <w:name w:val="List Paragraph"/>
    <w:basedOn w:val="Normale"/>
    <w:qFormat/>
    <w:rsid w:val="00230870"/>
    <w:pPr>
      <w:ind w:left="720"/>
      <w:contextualSpacing/>
    </w:pPr>
  </w:style>
  <w:style w:type="paragraph" w:customStyle="1" w:styleId="Standard">
    <w:name w:val="Standard"/>
    <w:rsid w:val="00452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Normale"/>
    <w:rsid w:val="00452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2EB6"/>
    <w:pPr>
      <w:spacing w:after="120"/>
    </w:pPr>
  </w:style>
  <w:style w:type="numbering" w:customStyle="1" w:styleId="WWNum5">
    <w:name w:val="WWNum5"/>
    <w:basedOn w:val="Nessunelenco"/>
    <w:rsid w:val="00452EB6"/>
    <w:pPr>
      <w:numPr>
        <w:numId w:val="6"/>
      </w:numPr>
    </w:pPr>
  </w:style>
  <w:style w:type="paragraph" w:styleId="Nessunaspaziatura">
    <w:name w:val="No Spacing"/>
    <w:uiPriority w:val="1"/>
    <w:qFormat/>
    <w:rsid w:val="005D5F27"/>
    <w:pP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870"/>
    <w:pP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0870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30870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it-IT"/>
    </w:rPr>
  </w:style>
  <w:style w:type="paragraph" w:styleId="Paragrafoelenco">
    <w:name w:val="List Paragraph"/>
    <w:basedOn w:val="Normale"/>
    <w:qFormat/>
    <w:rsid w:val="00230870"/>
    <w:pPr>
      <w:ind w:left="720"/>
      <w:contextualSpacing/>
    </w:pPr>
  </w:style>
  <w:style w:type="paragraph" w:customStyle="1" w:styleId="Standard">
    <w:name w:val="Standard"/>
    <w:rsid w:val="00452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Normale"/>
    <w:rsid w:val="00452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2EB6"/>
    <w:pPr>
      <w:spacing w:after="120"/>
    </w:pPr>
  </w:style>
  <w:style w:type="numbering" w:customStyle="1" w:styleId="WWNum5">
    <w:name w:val="WWNum5"/>
    <w:basedOn w:val="Nessunelenco"/>
    <w:rsid w:val="00452EB6"/>
    <w:pPr>
      <w:numPr>
        <w:numId w:val="6"/>
      </w:numPr>
    </w:pPr>
  </w:style>
  <w:style w:type="paragraph" w:styleId="Nessunaspaziatura">
    <w:name w:val="No Spacing"/>
    <w:uiPriority w:val="1"/>
    <w:qFormat/>
    <w:rsid w:val="005D5F27"/>
    <w:pP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Trivellin</dc:creator>
  <cp:lastModifiedBy>Monia Trivellin</cp:lastModifiedBy>
  <cp:revision>1</cp:revision>
  <dcterms:created xsi:type="dcterms:W3CDTF">2019-02-21T18:54:00Z</dcterms:created>
  <dcterms:modified xsi:type="dcterms:W3CDTF">2019-02-21T19:21:00Z</dcterms:modified>
</cp:coreProperties>
</file>