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85" w:rsidRPr="0014765B" w:rsidRDefault="00B94A85" w:rsidP="0014765B">
      <w:pPr>
        <w:tabs>
          <w:tab w:val="left" w:pos="7404"/>
        </w:tabs>
        <w:rPr>
          <w:rFonts w:ascii="Times New Roman" w:eastAsia="Arial Unicode MS" w:hAnsi="Times New Roman" w:cs="Times New Roman"/>
          <w:b/>
          <w:bCs/>
          <w:color w:val="000000"/>
          <w:sz w:val="36"/>
          <w:szCs w:val="28"/>
          <w:u w:val="single"/>
        </w:rPr>
      </w:pPr>
      <w:r w:rsidRPr="0014765B">
        <w:rPr>
          <w:rFonts w:ascii="Times New Roman" w:eastAsia="Arial Unicode MS" w:hAnsi="Times New Roman" w:cs="Times New Roman"/>
          <w:b/>
          <w:bCs/>
          <w:color w:val="000000"/>
          <w:sz w:val="36"/>
          <w:szCs w:val="28"/>
          <w:u w:val="single"/>
        </w:rPr>
        <w:t>Programmazione classe prima (idoneità alla classe seconda)</w:t>
      </w:r>
      <w:r w:rsidRPr="0014765B">
        <w:rPr>
          <w:rFonts w:ascii="Times New Roman" w:eastAsia="Arial Unicode MS" w:hAnsi="Times New Roman" w:cs="Times New Roman"/>
          <w:b/>
          <w:bCs/>
          <w:color w:val="000000"/>
          <w:sz w:val="36"/>
          <w:szCs w:val="28"/>
          <w:u w:val="single"/>
        </w:rPr>
        <w:tab/>
      </w:r>
    </w:p>
    <w:p w:rsidR="00B94A85" w:rsidRPr="0014765B" w:rsidRDefault="00B94A85" w:rsidP="0014765B">
      <w:pPr>
        <w:pStyle w:val="Paragrafoelenco"/>
        <w:spacing w:line="30" w:lineRule="atLeast"/>
        <w:ind w:left="644"/>
        <w:rPr>
          <w:rFonts w:ascii="Times New Roman" w:hAnsi="Times New Roman" w:cs="Times New Roman"/>
        </w:rPr>
      </w:pPr>
      <w:r w:rsidRPr="0014765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COMPETENZA CHIAVE : GEOGRAFIA</w:t>
      </w:r>
      <w:r w:rsidRPr="0014765B">
        <w:rPr>
          <w:rFonts w:ascii="Times New Roman" w:hAnsi="Times New Roman" w:cs="Times New Roman"/>
          <w:b/>
          <w:u w:val="single"/>
        </w:rPr>
        <w:br/>
      </w:r>
    </w:p>
    <w:p w:rsidR="00B94A85" w:rsidRPr="0014765B" w:rsidRDefault="00B94A85" w:rsidP="0014765B">
      <w:pPr>
        <w:pStyle w:val="TableParagraph"/>
        <w:numPr>
          <w:ilvl w:val="0"/>
          <w:numId w:val="2"/>
        </w:numPr>
        <w:tabs>
          <w:tab w:val="left" w:pos="790"/>
        </w:tabs>
        <w:kinsoku w:val="0"/>
        <w:overflowPunct w:val="0"/>
        <w:spacing w:line="30" w:lineRule="atLeast"/>
        <w:ind w:right="113"/>
        <w:rPr>
          <w:rFonts w:ascii="Times New Roman" w:hAnsi="Times New Roman" w:cs="Times New Roman"/>
          <w:b/>
          <w:bCs/>
        </w:rPr>
      </w:pPr>
      <w:r w:rsidRPr="0014765B">
        <w:rPr>
          <w:rFonts w:ascii="Times New Roman" w:hAnsi="Times New Roman" w:cs="Times New Roman"/>
          <w:b/>
          <w:bCs/>
        </w:rPr>
        <w:t>Conoscere e collocare nello spazio e nel tempo fatti ed elementi relativi all’ambiente di vita, al paesaggio naturale e antropico</w:t>
      </w:r>
    </w:p>
    <w:p w:rsidR="00B94A85" w:rsidRPr="0014765B" w:rsidRDefault="00B94A85" w:rsidP="0014765B">
      <w:pPr>
        <w:pStyle w:val="TableParagraph"/>
        <w:numPr>
          <w:ilvl w:val="0"/>
          <w:numId w:val="2"/>
        </w:numPr>
        <w:tabs>
          <w:tab w:val="left" w:pos="790"/>
        </w:tabs>
        <w:kinsoku w:val="0"/>
        <w:overflowPunct w:val="0"/>
        <w:spacing w:line="30" w:lineRule="atLeast"/>
        <w:ind w:right="113"/>
        <w:rPr>
          <w:rFonts w:ascii="Times New Roman" w:hAnsi="Times New Roman" w:cs="Times New Roman"/>
          <w:b/>
          <w:bCs/>
        </w:rPr>
      </w:pPr>
      <w:r w:rsidRPr="0014765B">
        <w:rPr>
          <w:rFonts w:ascii="Times New Roman" w:hAnsi="Times New Roman" w:cs="Times New Roman"/>
          <w:b/>
          <w:bCs/>
        </w:rPr>
        <w:t>Individuare trasformazioni nel paesaggio naturale e antropico</w:t>
      </w:r>
    </w:p>
    <w:p w:rsidR="00B94A85" w:rsidRPr="0014765B" w:rsidRDefault="00B94A85" w:rsidP="0014765B">
      <w:pPr>
        <w:pStyle w:val="TableParagraph"/>
        <w:numPr>
          <w:ilvl w:val="0"/>
          <w:numId w:val="2"/>
        </w:numPr>
        <w:tabs>
          <w:tab w:val="left" w:pos="790"/>
        </w:tabs>
        <w:kinsoku w:val="0"/>
        <w:overflowPunct w:val="0"/>
        <w:spacing w:line="30" w:lineRule="atLeast"/>
        <w:ind w:right="113"/>
        <w:rPr>
          <w:rFonts w:ascii="Times New Roman" w:hAnsi="Times New Roman" w:cs="Times New Roman"/>
          <w:b/>
          <w:bCs/>
        </w:rPr>
      </w:pPr>
      <w:r w:rsidRPr="0014765B">
        <w:rPr>
          <w:rFonts w:ascii="Times New Roman" w:hAnsi="Times New Roman" w:cs="Times New Roman"/>
          <w:b/>
          <w:bCs/>
        </w:rPr>
        <w:t>Rappresentare il paesaggio e ricostruirne le caratteristiche anche in base alle rappresentazioni; orientarsi nello spazio fisico e nello spazio temporale.</w:t>
      </w:r>
    </w:p>
    <w:p w:rsidR="00B94A85" w:rsidRPr="0014765B" w:rsidRDefault="00B94A85" w:rsidP="0014765B">
      <w:pPr>
        <w:pStyle w:val="TableParagraph"/>
        <w:tabs>
          <w:tab w:val="left" w:pos="790"/>
        </w:tabs>
        <w:kinsoku w:val="0"/>
        <w:overflowPunct w:val="0"/>
        <w:spacing w:line="30" w:lineRule="atLeast"/>
        <w:ind w:left="788" w:right="113"/>
        <w:rPr>
          <w:rFonts w:ascii="Times New Roman" w:hAnsi="Times New Roman" w:cs="Times New Roman"/>
          <w:b/>
          <w:bCs/>
        </w:rPr>
      </w:pPr>
    </w:p>
    <w:p w:rsidR="00B94A85" w:rsidRPr="0014765B" w:rsidRDefault="00710EBD" w:rsidP="0014765B">
      <w:pPr>
        <w:pStyle w:val="TableParagraph"/>
        <w:numPr>
          <w:ilvl w:val="1"/>
          <w:numId w:val="2"/>
        </w:numPr>
        <w:tabs>
          <w:tab w:val="left" w:pos="790"/>
        </w:tabs>
        <w:kinsoku w:val="0"/>
        <w:overflowPunct w:val="0"/>
        <w:spacing w:line="30" w:lineRule="atLeast"/>
        <w:ind w:right="113"/>
        <w:rPr>
          <w:rFonts w:ascii="Times New Roman" w:hAnsi="Times New Roman" w:cs="Times New Roman"/>
          <w:b/>
          <w:bCs/>
        </w:rPr>
      </w:pPr>
      <w:r w:rsidRPr="0014765B">
        <w:rPr>
          <w:rFonts w:ascii="Times New Roman" w:hAnsi="Times New Roman" w:cs="Times New Roman"/>
          <w:b/>
          <w:bCs/>
        </w:rPr>
        <w:t xml:space="preserve">OBIETTIVI </w:t>
      </w:r>
      <w:r w:rsidR="00B94A85" w:rsidRPr="0014765B">
        <w:rPr>
          <w:rFonts w:ascii="Times New Roman" w:hAnsi="Times New Roman" w:cs="Times New Roman"/>
          <w:b/>
          <w:bCs/>
        </w:rPr>
        <w:t>/ ABILITA’</w:t>
      </w:r>
    </w:p>
    <w:p w:rsidR="00710EBD" w:rsidRPr="0014765B" w:rsidRDefault="00710EBD" w:rsidP="0014765B">
      <w:pPr>
        <w:pStyle w:val="TableParagraph"/>
        <w:tabs>
          <w:tab w:val="left" w:pos="790"/>
        </w:tabs>
        <w:kinsoku w:val="0"/>
        <w:overflowPunct w:val="0"/>
        <w:spacing w:line="30" w:lineRule="atLeast"/>
        <w:ind w:left="1440" w:right="113"/>
        <w:rPr>
          <w:rFonts w:ascii="Times New Roman" w:hAnsi="Times New Roman" w:cs="Times New Roman"/>
          <w:b/>
          <w:bCs/>
        </w:rPr>
      </w:pPr>
    </w:p>
    <w:p w:rsidR="00B94A85" w:rsidRPr="0014765B" w:rsidRDefault="00B94A85" w:rsidP="0014765B">
      <w:pPr>
        <w:pStyle w:val="TableParagraph"/>
        <w:numPr>
          <w:ilvl w:val="0"/>
          <w:numId w:val="2"/>
        </w:numPr>
        <w:kinsoku w:val="0"/>
        <w:overflowPunct w:val="0"/>
        <w:snapToGrid w:val="0"/>
        <w:ind w:right="82"/>
        <w:rPr>
          <w:rFonts w:ascii="Times New Roman" w:hAnsi="Times New Roman" w:cs="Times New Roman"/>
        </w:rPr>
      </w:pPr>
      <w:r w:rsidRPr="0014765B">
        <w:rPr>
          <w:rFonts w:ascii="Times New Roman" w:hAnsi="Times New Roman" w:cs="Times New Roman"/>
        </w:rPr>
        <w:t>Utilizzare adeguatamente gli indicatori spaziali e topologici per muoversi in spazi conosciuti (gli spazi della scuola): sopra – sotto, alto – basso, davanti – dietro, dentro – fuori, vicino- lontano, destra – sinistra.</w:t>
      </w:r>
    </w:p>
    <w:p w:rsidR="00B94A85" w:rsidRPr="0014765B" w:rsidRDefault="00B94A85" w:rsidP="0014765B">
      <w:pPr>
        <w:pStyle w:val="TableParagraph"/>
        <w:numPr>
          <w:ilvl w:val="0"/>
          <w:numId w:val="2"/>
        </w:numPr>
        <w:kinsoku w:val="0"/>
        <w:overflowPunct w:val="0"/>
        <w:snapToGrid w:val="0"/>
        <w:ind w:right="82"/>
        <w:rPr>
          <w:rFonts w:ascii="Times New Roman" w:hAnsi="Times New Roman" w:cs="Times New Roman"/>
        </w:rPr>
      </w:pPr>
      <w:r w:rsidRPr="0014765B">
        <w:rPr>
          <w:rFonts w:ascii="Times New Roman" w:hAnsi="Times New Roman" w:cs="Times New Roman"/>
        </w:rPr>
        <w:t>Riconoscere la propria destra e sinistra.</w:t>
      </w:r>
    </w:p>
    <w:p w:rsidR="00B94A85" w:rsidRPr="0014765B" w:rsidRDefault="00B94A85" w:rsidP="0014765B">
      <w:pPr>
        <w:pStyle w:val="TableParagraph"/>
        <w:numPr>
          <w:ilvl w:val="0"/>
          <w:numId w:val="2"/>
        </w:numPr>
        <w:kinsoku w:val="0"/>
        <w:overflowPunct w:val="0"/>
        <w:snapToGrid w:val="0"/>
        <w:ind w:right="82"/>
        <w:rPr>
          <w:rFonts w:ascii="Times New Roman" w:hAnsi="Times New Roman" w:cs="Times New Roman"/>
        </w:rPr>
      </w:pPr>
      <w:r w:rsidRPr="0014765B">
        <w:rPr>
          <w:rFonts w:ascii="Times New Roman" w:hAnsi="Times New Roman" w:cs="Times New Roman"/>
        </w:rPr>
        <w:t>Riconoscere la destra e la sinistra rispetto ad un punto di riferimento esterno.</w:t>
      </w:r>
    </w:p>
    <w:p w:rsidR="00B94A85" w:rsidRPr="0014765B" w:rsidRDefault="00B94A85" w:rsidP="0014765B">
      <w:pPr>
        <w:pStyle w:val="TableParagraph"/>
        <w:numPr>
          <w:ilvl w:val="0"/>
          <w:numId w:val="2"/>
        </w:numPr>
        <w:kinsoku w:val="0"/>
        <w:overflowPunct w:val="0"/>
        <w:snapToGrid w:val="0"/>
        <w:ind w:right="82"/>
        <w:rPr>
          <w:rFonts w:ascii="Times New Roman" w:hAnsi="Times New Roman" w:cs="Times New Roman"/>
        </w:rPr>
      </w:pPr>
      <w:r w:rsidRPr="0014765B">
        <w:rPr>
          <w:rFonts w:ascii="Times New Roman" w:hAnsi="Times New Roman" w:cs="Times New Roman"/>
        </w:rPr>
        <w:t>Osservare e descrivere ambienti diversi (ambiente scolastico, ambiente domestico).</w:t>
      </w:r>
    </w:p>
    <w:p w:rsidR="00B94A85" w:rsidRPr="0014765B" w:rsidRDefault="00B94A85" w:rsidP="0014765B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65B">
        <w:rPr>
          <w:rFonts w:ascii="Times New Roman" w:hAnsi="Times New Roman" w:cs="Times New Roman"/>
          <w:sz w:val="24"/>
          <w:szCs w:val="24"/>
          <w:lang w:eastAsia="zh-CN"/>
        </w:rPr>
        <w:t>Confrontare ambienti diversi (scolastico e domestico) individuando le similitudini e gli aspetti peculiari di ognuno.</w:t>
      </w:r>
    </w:p>
    <w:p w:rsidR="00B94A85" w:rsidRPr="0014765B" w:rsidRDefault="00B94A85" w:rsidP="0014765B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65B">
        <w:rPr>
          <w:rFonts w:ascii="Times New Roman" w:hAnsi="Times New Roman" w:cs="Times New Roman"/>
          <w:sz w:val="24"/>
          <w:szCs w:val="24"/>
          <w:lang w:eastAsia="zh-CN"/>
        </w:rPr>
        <w:t>Individuare la funzione degli spazi e degli arredi presenti negli ambienti considerati.</w:t>
      </w:r>
    </w:p>
    <w:p w:rsidR="00B94A85" w:rsidRPr="0014765B" w:rsidRDefault="00B94A85" w:rsidP="0014765B">
      <w:pPr>
        <w:pStyle w:val="TableParagraph"/>
        <w:numPr>
          <w:ilvl w:val="0"/>
          <w:numId w:val="2"/>
        </w:numPr>
        <w:kinsoku w:val="0"/>
        <w:overflowPunct w:val="0"/>
        <w:snapToGrid w:val="0"/>
        <w:ind w:right="82"/>
        <w:rPr>
          <w:rFonts w:ascii="Times New Roman" w:hAnsi="Times New Roman" w:cs="Times New Roman"/>
        </w:rPr>
      </w:pPr>
      <w:r w:rsidRPr="0014765B">
        <w:rPr>
          <w:rFonts w:ascii="Times New Roman" w:hAnsi="Times New Roman" w:cs="Times New Roman"/>
        </w:rPr>
        <w:t>Individuare le relazioni topologiche e proiettive in rappresentazioni.</w:t>
      </w:r>
    </w:p>
    <w:p w:rsidR="00B94A85" w:rsidRPr="0014765B" w:rsidRDefault="00B94A85" w:rsidP="0014765B">
      <w:pPr>
        <w:pStyle w:val="TableParagraph"/>
        <w:numPr>
          <w:ilvl w:val="0"/>
          <w:numId w:val="2"/>
        </w:numPr>
        <w:kinsoku w:val="0"/>
        <w:overflowPunct w:val="0"/>
        <w:snapToGrid w:val="0"/>
        <w:ind w:right="82"/>
        <w:rPr>
          <w:rFonts w:ascii="Times New Roman" w:hAnsi="Times New Roman" w:cs="Times New Roman"/>
        </w:rPr>
      </w:pPr>
      <w:r w:rsidRPr="0014765B">
        <w:rPr>
          <w:rFonts w:ascii="Times New Roman" w:hAnsi="Times New Roman" w:cs="Times New Roman"/>
        </w:rPr>
        <w:t>Rappresentare graficamente percorsi.</w:t>
      </w:r>
    </w:p>
    <w:p w:rsidR="00B94A85" w:rsidRPr="0014765B" w:rsidRDefault="00B94A85" w:rsidP="0014765B">
      <w:pPr>
        <w:pStyle w:val="TableParagraph"/>
        <w:numPr>
          <w:ilvl w:val="0"/>
          <w:numId w:val="2"/>
        </w:numPr>
        <w:kinsoku w:val="0"/>
        <w:overflowPunct w:val="0"/>
        <w:snapToGrid w:val="0"/>
        <w:ind w:right="82"/>
        <w:rPr>
          <w:rFonts w:ascii="Times New Roman" w:hAnsi="Times New Roman" w:cs="Times New Roman"/>
        </w:rPr>
      </w:pPr>
      <w:r w:rsidRPr="0014765B">
        <w:rPr>
          <w:rFonts w:ascii="Times New Roman" w:hAnsi="Times New Roman" w:cs="Times New Roman"/>
        </w:rPr>
        <w:t>Disegnare un ambiente conosciuto (aula) collocando correttamente gli elementi.</w:t>
      </w:r>
    </w:p>
    <w:p w:rsidR="00B94A85" w:rsidRPr="0014765B" w:rsidRDefault="00B94A85" w:rsidP="0014765B">
      <w:pPr>
        <w:pStyle w:val="TableParagraph"/>
        <w:numPr>
          <w:ilvl w:val="0"/>
          <w:numId w:val="2"/>
        </w:numPr>
        <w:kinsoku w:val="0"/>
        <w:overflowPunct w:val="0"/>
        <w:snapToGrid w:val="0"/>
        <w:ind w:right="82"/>
        <w:rPr>
          <w:rFonts w:ascii="Times New Roman" w:hAnsi="Times New Roman" w:cs="Times New Roman"/>
        </w:rPr>
      </w:pPr>
      <w:r w:rsidRPr="0014765B">
        <w:rPr>
          <w:rFonts w:ascii="Times New Roman" w:hAnsi="Times New Roman" w:cs="Times New Roman"/>
        </w:rPr>
        <w:t>Comprendere il significato di confine naturale e artificiale.</w:t>
      </w:r>
    </w:p>
    <w:p w:rsidR="00B94A85" w:rsidRPr="0014765B" w:rsidRDefault="00B94A85" w:rsidP="0014765B">
      <w:pPr>
        <w:pStyle w:val="TableParagraph"/>
        <w:numPr>
          <w:ilvl w:val="0"/>
          <w:numId w:val="2"/>
        </w:numPr>
        <w:kinsoku w:val="0"/>
        <w:overflowPunct w:val="0"/>
        <w:snapToGrid w:val="0"/>
        <w:ind w:right="82"/>
        <w:rPr>
          <w:rFonts w:ascii="Times New Roman" w:hAnsi="Times New Roman" w:cs="Times New Roman"/>
        </w:rPr>
      </w:pPr>
      <w:r w:rsidRPr="0014765B">
        <w:rPr>
          <w:rFonts w:ascii="Times New Roman" w:hAnsi="Times New Roman" w:cs="Times New Roman"/>
        </w:rPr>
        <w:t>Saper determinare e rappresentare confini all’interno di uno spazio.</w:t>
      </w:r>
    </w:p>
    <w:p w:rsidR="00B94A85" w:rsidRPr="0014765B" w:rsidRDefault="00B94A85" w:rsidP="0014765B">
      <w:pPr>
        <w:pStyle w:val="TableParagraph"/>
        <w:numPr>
          <w:ilvl w:val="0"/>
          <w:numId w:val="2"/>
        </w:numPr>
        <w:kinsoku w:val="0"/>
        <w:overflowPunct w:val="0"/>
        <w:snapToGrid w:val="0"/>
        <w:ind w:right="82"/>
        <w:rPr>
          <w:rFonts w:ascii="Times New Roman" w:hAnsi="Times New Roman" w:cs="Times New Roman"/>
        </w:rPr>
      </w:pPr>
      <w:r w:rsidRPr="0014765B">
        <w:rPr>
          <w:rFonts w:ascii="Times New Roman" w:hAnsi="Times New Roman" w:cs="Times New Roman"/>
        </w:rPr>
        <w:t>Riconoscere il confine, la regione interna e la regione esterna.</w:t>
      </w:r>
    </w:p>
    <w:p w:rsidR="00BF5B6D" w:rsidRPr="0014765B" w:rsidRDefault="00BF5B6D" w:rsidP="0014765B">
      <w:pPr>
        <w:pStyle w:val="Paragrafoelenco"/>
        <w:spacing w:after="0" w:line="240" w:lineRule="auto"/>
        <w:ind w:left="788"/>
        <w:rPr>
          <w:rFonts w:ascii="Times New Roman" w:hAnsi="Times New Roman" w:cs="Times New Roman"/>
        </w:rPr>
      </w:pPr>
    </w:p>
    <w:p w:rsidR="00BF5B6D" w:rsidRPr="0014765B" w:rsidRDefault="00BF5B6D" w:rsidP="0014765B">
      <w:pPr>
        <w:spacing w:line="30" w:lineRule="atLeast"/>
        <w:rPr>
          <w:rFonts w:ascii="Times New Roman" w:hAnsi="Times New Roman" w:cs="Times New Roman"/>
        </w:rPr>
      </w:pPr>
    </w:p>
    <w:p w:rsidR="00BF5B6D" w:rsidRPr="0014765B" w:rsidRDefault="00A905AC" w:rsidP="0014765B">
      <w:pPr>
        <w:pStyle w:val="Paragrafoelenco"/>
        <w:tabs>
          <w:tab w:val="left" w:pos="952"/>
        </w:tabs>
        <w:spacing w:line="30" w:lineRule="atLeast"/>
        <w:ind w:left="644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14765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COMPETENZA CHIAVE : STORIA</w:t>
      </w:r>
      <w:r w:rsidR="00BF5B6D" w:rsidRPr="0014765B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zh-CN"/>
        </w:rPr>
        <w:br/>
      </w:r>
    </w:p>
    <w:p w:rsidR="00BF5B6D" w:rsidRPr="0014765B" w:rsidRDefault="00BF5B6D" w:rsidP="0014765B">
      <w:pPr>
        <w:widowControl w:val="0"/>
        <w:numPr>
          <w:ilvl w:val="0"/>
          <w:numId w:val="2"/>
        </w:numPr>
        <w:tabs>
          <w:tab w:val="left" w:pos="790"/>
        </w:tabs>
        <w:suppressAutoHyphens/>
        <w:kinsoku w:val="0"/>
        <w:overflowPunct w:val="0"/>
        <w:autoSpaceDE w:val="0"/>
        <w:spacing w:after="0" w:line="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47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Conoscere e collocare nello spazio e nel tempo fatti ed eventi della </w:t>
      </w:r>
      <w:r w:rsidR="00A905AC" w:rsidRPr="00147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propria</w:t>
      </w:r>
    </w:p>
    <w:p w:rsidR="00BF5B6D" w:rsidRPr="0014765B" w:rsidRDefault="00A905AC" w:rsidP="0014765B">
      <w:pPr>
        <w:widowControl w:val="0"/>
        <w:tabs>
          <w:tab w:val="left" w:pos="790"/>
        </w:tabs>
        <w:suppressAutoHyphens/>
        <w:kinsoku w:val="0"/>
        <w:overflowPunct w:val="0"/>
        <w:autoSpaceDE w:val="0"/>
        <w:spacing w:after="0" w:line="30" w:lineRule="atLeast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47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  </w:t>
      </w:r>
      <w:r w:rsidR="00BF5B6D" w:rsidRPr="00147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storia personale</w:t>
      </w:r>
    </w:p>
    <w:p w:rsidR="00BF5B6D" w:rsidRPr="0014765B" w:rsidRDefault="00BF5B6D" w:rsidP="0014765B">
      <w:pPr>
        <w:widowControl w:val="0"/>
        <w:numPr>
          <w:ilvl w:val="0"/>
          <w:numId w:val="2"/>
        </w:numPr>
        <w:tabs>
          <w:tab w:val="left" w:pos="790"/>
        </w:tabs>
        <w:suppressAutoHyphens/>
        <w:kinsoku w:val="0"/>
        <w:overflowPunct w:val="0"/>
        <w:autoSpaceDE w:val="0"/>
        <w:spacing w:after="0" w:line="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47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Individuare trasformazioni intervenute nel tempo nel paesaggio</w:t>
      </w:r>
    </w:p>
    <w:p w:rsidR="00BF5B6D" w:rsidRPr="0014765B" w:rsidRDefault="00BF5B6D" w:rsidP="0014765B">
      <w:pPr>
        <w:widowControl w:val="0"/>
        <w:numPr>
          <w:ilvl w:val="0"/>
          <w:numId w:val="2"/>
        </w:numPr>
        <w:tabs>
          <w:tab w:val="left" w:pos="790"/>
        </w:tabs>
        <w:suppressAutoHyphens/>
        <w:kinsoku w:val="0"/>
        <w:overflowPunct w:val="0"/>
        <w:autoSpaceDE w:val="0"/>
        <w:spacing w:after="0" w:line="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4765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/>
        </w:rPr>
        <w:t>Utilizzare conoscenze e abilità per orientarsi nel presente</w:t>
      </w:r>
    </w:p>
    <w:p w:rsidR="00BF5B6D" w:rsidRPr="0014765B" w:rsidRDefault="00112D12" w:rsidP="0014765B">
      <w:pPr>
        <w:widowControl w:val="0"/>
        <w:tabs>
          <w:tab w:val="left" w:pos="790"/>
          <w:tab w:val="left" w:pos="3967"/>
        </w:tabs>
        <w:suppressAutoHyphens/>
        <w:kinsoku w:val="0"/>
        <w:overflowPunct w:val="0"/>
        <w:autoSpaceDE w:val="0"/>
        <w:spacing w:after="0" w:line="30" w:lineRule="atLeast"/>
        <w:ind w:left="8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47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</w:p>
    <w:p w:rsidR="00BF5B6D" w:rsidRPr="0014765B" w:rsidRDefault="00710EBD" w:rsidP="0014765B">
      <w:pPr>
        <w:pStyle w:val="TableParagraph"/>
        <w:numPr>
          <w:ilvl w:val="1"/>
          <w:numId w:val="2"/>
        </w:numPr>
        <w:tabs>
          <w:tab w:val="left" w:pos="790"/>
        </w:tabs>
        <w:kinsoku w:val="0"/>
        <w:overflowPunct w:val="0"/>
        <w:spacing w:line="30" w:lineRule="atLeast"/>
        <w:ind w:right="113"/>
        <w:rPr>
          <w:rFonts w:ascii="Times New Roman" w:hAnsi="Times New Roman" w:cs="Times New Roman"/>
          <w:b/>
          <w:bCs/>
        </w:rPr>
      </w:pPr>
      <w:r w:rsidRPr="0014765B">
        <w:rPr>
          <w:rFonts w:ascii="Times New Roman" w:hAnsi="Times New Roman" w:cs="Times New Roman"/>
          <w:b/>
          <w:bCs/>
        </w:rPr>
        <w:t xml:space="preserve">OBIETTIVI </w:t>
      </w:r>
      <w:r w:rsidR="00BF5B6D" w:rsidRPr="0014765B">
        <w:rPr>
          <w:rFonts w:ascii="Times New Roman" w:hAnsi="Times New Roman" w:cs="Times New Roman"/>
          <w:b/>
          <w:bCs/>
        </w:rPr>
        <w:t>/ ABILITA’</w:t>
      </w:r>
    </w:p>
    <w:p w:rsidR="00500FE1" w:rsidRPr="0014765B" w:rsidRDefault="00500FE1" w:rsidP="0014765B">
      <w:pPr>
        <w:pStyle w:val="TableParagraph"/>
        <w:tabs>
          <w:tab w:val="left" w:pos="790"/>
        </w:tabs>
        <w:kinsoku w:val="0"/>
        <w:overflowPunct w:val="0"/>
        <w:spacing w:line="30" w:lineRule="atLeast"/>
        <w:ind w:left="1440" w:right="113"/>
        <w:rPr>
          <w:rFonts w:ascii="Times New Roman" w:hAnsi="Times New Roman" w:cs="Times New Roman"/>
          <w:b/>
          <w:bCs/>
        </w:rPr>
      </w:pPr>
    </w:p>
    <w:p w:rsidR="00BF5B6D" w:rsidRPr="0014765B" w:rsidRDefault="00BF5B6D" w:rsidP="0014765B">
      <w:pPr>
        <w:pStyle w:val="Paragrafoelenco"/>
        <w:widowControl w:val="0"/>
        <w:numPr>
          <w:ilvl w:val="0"/>
          <w:numId w:val="2"/>
        </w:numPr>
        <w:suppressAutoHyphens/>
        <w:kinsoku w:val="0"/>
        <w:overflowPunct w:val="0"/>
        <w:autoSpaceDE w:val="0"/>
        <w:snapToGrid w:val="0"/>
        <w:spacing w:before="59" w:after="0" w:line="30" w:lineRule="atLeast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476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Collocare particolari eventi (attività quotidiane dell’alunno e dei suoi familiari) in momenti precisi (mattina, pomeriggio, sera, notte) della giornata.</w:t>
      </w:r>
    </w:p>
    <w:p w:rsidR="00BF5B6D" w:rsidRPr="0014765B" w:rsidRDefault="00BF5B6D" w:rsidP="0014765B">
      <w:pPr>
        <w:pStyle w:val="Paragrafoelenco"/>
        <w:widowControl w:val="0"/>
        <w:numPr>
          <w:ilvl w:val="0"/>
          <w:numId w:val="2"/>
        </w:numPr>
        <w:suppressAutoHyphens/>
        <w:kinsoku w:val="0"/>
        <w:overflowPunct w:val="0"/>
        <w:autoSpaceDE w:val="0"/>
        <w:snapToGrid w:val="0"/>
        <w:spacing w:before="59" w:after="0" w:line="30" w:lineRule="atLeast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476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Riconoscere la successione del giorno e della notte.</w:t>
      </w:r>
    </w:p>
    <w:p w:rsidR="00BF5B6D" w:rsidRPr="0014765B" w:rsidRDefault="00BF5B6D" w:rsidP="0014765B">
      <w:pPr>
        <w:pStyle w:val="Paragrafoelenco"/>
        <w:widowControl w:val="0"/>
        <w:numPr>
          <w:ilvl w:val="0"/>
          <w:numId w:val="2"/>
        </w:numPr>
        <w:suppressAutoHyphens/>
        <w:kinsoku w:val="0"/>
        <w:overflowPunct w:val="0"/>
        <w:autoSpaceDE w:val="0"/>
        <w:snapToGrid w:val="0"/>
        <w:spacing w:before="59" w:after="0" w:line="30" w:lineRule="atLeast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476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Orientarsi nel tempo settimanale inserendovi le attività svolte dall’alunno e dai suoi familiari.</w:t>
      </w:r>
    </w:p>
    <w:p w:rsidR="00BF5B6D" w:rsidRPr="0014765B" w:rsidRDefault="00BF5B6D" w:rsidP="0014765B">
      <w:pPr>
        <w:pStyle w:val="Paragrafoelenco"/>
        <w:widowControl w:val="0"/>
        <w:numPr>
          <w:ilvl w:val="0"/>
          <w:numId w:val="2"/>
        </w:numPr>
        <w:suppressAutoHyphens/>
        <w:kinsoku w:val="0"/>
        <w:overflowPunct w:val="0"/>
        <w:autoSpaceDE w:val="0"/>
        <w:snapToGrid w:val="0"/>
        <w:spacing w:before="59" w:after="0" w:line="30" w:lineRule="atLeast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476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Orientarsi all’interno dell’anno individuando la successione dei mesi e delle stagioni.</w:t>
      </w:r>
    </w:p>
    <w:p w:rsidR="00BF5B6D" w:rsidRPr="0014765B" w:rsidRDefault="00BF5B6D" w:rsidP="0014765B">
      <w:pPr>
        <w:pStyle w:val="Paragrafoelenco"/>
        <w:widowControl w:val="0"/>
        <w:numPr>
          <w:ilvl w:val="0"/>
          <w:numId w:val="2"/>
        </w:numPr>
        <w:suppressAutoHyphens/>
        <w:kinsoku w:val="0"/>
        <w:overflowPunct w:val="0"/>
        <w:autoSpaceDE w:val="0"/>
        <w:snapToGrid w:val="0"/>
        <w:spacing w:before="59" w:after="0" w:line="30" w:lineRule="atLeast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476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Riconoscere eventi ciclici.</w:t>
      </w:r>
    </w:p>
    <w:p w:rsidR="00BF5B6D" w:rsidRPr="0014765B" w:rsidRDefault="00BF5B6D" w:rsidP="0014765B">
      <w:pPr>
        <w:pStyle w:val="Paragrafoelenco"/>
        <w:widowControl w:val="0"/>
        <w:numPr>
          <w:ilvl w:val="0"/>
          <w:numId w:val="2"/>
        </w:numPr>
        <w:suppressAutoHyphens/>
        <w:kinsoku w:val="0"/>
        <w:overflowPunct w:val="0"/>
        <w:autoSpaceDE w:val="0"/>
        <w:snapToGrid w:val="0"/>
        <w:spacing w:before="59" w:after="0" w:line="30" w:lineRule="atLeast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476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Collocare sulla linea del tempo successioni di eventi accaduti nell’arco di un anno.</w:t>
      </w:r>
    </w:p>
    <w:p w:rsidR="00BF5B6D" w:rsidRPr="0014765B" w:rsidRDefault="00BF5B6D" w:rsidP="0014765B">
      <w:pPr>
        <w:pStyle w:val="Paragrafoelenco"/>
        <w:widowControl w:val="0"/>
        <w:numPr>
          <w:ilvl w:val="0"/>
          <w:numId w:val="2"/>
        </w:numPr>
        <w:suppressAutoHyphens/>
        <w:kinsoku w:val="0"/>
        <w:overflowPunct w:val="0"/>
        <w:autoSpaceDE w:val="0"/>
        <w:snapToGrid w:val="0"/>
        <w:spacing w:before="59" w:after="0" w:line="30" w:lineRule="atLeast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476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Conoscere strumenti di misura del tempo: il calendario.</w:t>
      </w:r>
    </w:p>
    <w:p w:rsidR="00BF5B6D" w:rsidRPr="0014765B" w:rsidRDefault="00BF5B6D" w:rsidP="0014765B">
      <w:pPr>
        <w:pStyle w:val="TableParagraph"/>
        <w:tabs>
          <w:tab w:val="left" w:pos="790"/>
        </w:tabs>
        <w:kinsoku w:val="0"/>
        <w:overflowPunct w:val="0"/>
        <w:spacing w:line="30" w:lineRule="atLeast"/>
        <w:ind w:left="789" w:right="113"/>
        <w:rPr>
          <w:rFonts w:ascii="Times New Roman" w:hAnsi="Times New Roman" w:cs="Times New Roman"/>
          <w:b/>
          <w:bCs/>
          <w:sz w:val="16"/>
          <w:szCs w:val="16"/>
        </w:rPr>
      </w:pPr>
    </w:p>
    <w:p w:rsidR="00BF5B6D" w:rsidRPr="0014765B" w:rsidRDefault="00BF5B6D" w:rsidP="0014765B">
      <w:pPr>
        <w:widowControl w:val="0"/>
        <w:tabs>
          <w:tab w:val="left" w:pos="790"/>
        </w:tabs>
        <w:suppressAutoHyphens/>
        <w:kinsoku w:val="0"/>
        <w:overflowPunct w:val="0"/>
        <w:autoSpaceDE w:val="0"/>
        <w:spacing w:after="0" w:line="30" w:lineRule="atLeast"/>
        <w:ind w:left="856"/>
        <w:rPr>
          <w:rFonts w:ascii="Times New Roman" w:eastAsia="Arial Unicode MS" w:hAnsi="Times New Roman" w:cs="Times New Roman"/>
          <w:b/>
          <w:bCs/>
          <w:color w:val="000000"/>
          <w:sz w:val="4"/>
          <w:szCs w:val="4"/>
          <w:lang w:eastAsia="zh-CN"/>
        </w:rPr>
      </w:pPr>
    </w:p>
    <w:p w:rsidR="00BF5B6D" w:rsidRPr="0014765B" w:rsidRDefault="00BF5B6D" w:rsidP="0014765B">
      <w:pPr>
        <w:pStyle w:val="Paragrafoelenco"/>
        <w:widowControl w:val="0"/>
        <w:numPr>
          <w:ilvl w:val="0"/>
          <w:numId w:val="2"/>
        </w:numPr>
        <w:suppressAutoHyphens/>
        <w:kinsoku w:val="0"/>
        <w:overflowPunct w:val="0"/>
        <w:autoSpaceDE w:val="0"/>
        <w:snapToGrid w:val="0"/>
        <w:spacing w:before="59" w:after="0" w:line="30" w:lineRule="atLeast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476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Riconoscere azioni ed eventi che possono accadere contemporaneamente.</w:t>
      </w:r>
    </w:p>
    <w:p w:rsidR="00BF5B6D" w:rsidRPr="0014765B" w:rsidRDefault="00BF5B6D" w:rsidP="0014765B">
      <w:pPr>
        <w:pStyle w:val="Paragrafoelenco"/>
        <w:widowControl w:val="0"/>
        <w:numPr>
          <w:ilvl w:val="0"/>
          <w:numId w:val="2"/>
        </w:numPr>
        <w:suppressAutoHyphens/>
        <w:kinsoku w:val="0"/>
        <w:overflowPunct w:val="0"/>
        <w:autoSpaceDE w:val="0"/>
        <w:snapToGrid w:val="0"/>
        <w:spacing w:before="59" w:after="0" w:line="30" w:lineRule="atLeast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476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Conoscere le fasi della vita e le trasformazioni degli esseri umani.</w:t>
      </w:r>
    </w:p>
    <w:p w:rsidR="00BF5B6D" w:rsidRPr="0014765B" w:rsidRDefault="00BF5B6D" w:rsidP="0014765B">
      <w:pPr>
        <w:pStyle w:val="Paragrafoelenco"/>
        <w:widowControl w:val="0"/>
        <w:numPr>
          <w:ilvl w:val="0"/>
          <w:numId w:val="2"/>
        </w:numPr>
        <w:suppressAutoHyphens/>
        <w:kinsoku w:val="0"/>
        <w:overflowPunct w:val="0"/>
        <w:autoSpaceDE w:val="0"/>
        <w:snapToGrid w:val="0"/>
        <w:spacing w:before="59" w:after="0" w:line="30" w:lineRule="atLeast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476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Cogliere il concetto di durata.</w:t>
      </w:r>
    </w:p>
    <w:p w:rsidR="00BF5B6D" w:rsidRPr="0014765B" w:rsidRDefault="00BF5B6D" w:rsidP="0014765B">
      <w:pPr>
        <w:pStyle w:val="Paragrafoelenco"/>
        <w:widowControl w:val="0"/>
        <w:numPr>
          <w:ilvl w:val="0"/>
          <w:numId w:val="2"/>
        </w:numPr>
        <w:suppressAutoHyphens/>
        <w:kinsoku w:val="0"/>
        <w:overflowPunct w:val="0"/>
        <w:autoSpaceDE w:val="0"/>
        <w:snapToGrid w:val="0"/>
        <w:spacing w:before="59" w:after="0" w:line="30" w:lineRule="atLeast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476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Distinguere ed applicare i seguenti organizzatori cognitivi: successione (prima/dopo; ieri/oggi/domani), durata, contemporaneità, causalità lineare, in relazione a fatti ed eventi vissuti, in una storia, in leggende e in semplici racconti.  </w:t>
      </w:r>
    </w:p>
    <w:p w:rsidR="00BF5B6D" w:rsidRPr="0014765B" w:rsidRDefault="00BF5B6D" w:rsidP="0014765B">
      <w:pPr>
        <w:pStyle w:val="Paragrafoelenco"/>
        <w:widowControl w:val="0"/>
        <w:numPr>
          <w:ilvl w:val="0"/>
          <w:numId w:val="2"/>
        </w:numPr>
        <w:suppressAutoHyphens/>
        <w:kinsoku w:val="0"/>
        <w:overflowPunct w:val="0"/>
        <w:autoSpaceDE w:val="0"/>
        <w:snapToGrid w:val="0"/>
        <w:spacing w:before="59" w:after="0" w:line="30" w:lineRule="atLeast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476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Individuare le trasformazioni operate dal tempo in oggetti, persone, fenomeni naturali.</w:t>
      </w:r>
    </w:p>
    <w:p w:rsidR="00BF5B6D" w:rsidRPr="0014765B" w:rsidRDefault="00BF5B6D" w:rsidP="0014765B">
      <w:pPr>
        <w:pStyle w:val="Paragrafoelenco"/>
        <w:widowControl w:val="0"/>
        <w:numPr>
          <w:ilvl w:val="0"/>
          <w:numId w:val="2"/>
        </w:numPr>
        <w:suppressAutoHyphens/>
        <w:kinsoku w:val="0"/>
        <w:overflowPunct w:val="0"/>
        <w:autoSpaceDE w:val="0"/>
        <w:snapToGrid w:val="0"/>
        <w:spacing w:before="59" w:after="0" w:line="30" w:lineRule="atLeast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476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Riconoscere il rapporto di causa effetto.</w:t>
      </w:r>
    </w:p>
    <w:p w:rsidR="00BF5B6D" w:rsidRPr="0014765B" w:rsidRDefault="00BF5B6D" w:rsidP="0014765B">
      <w:pPr>
        <w:pStyle w:val="Paragrafoelenco"/>
        <w:widowControl w:val="0"/>
        <w:numPr>
          <w:ilvl w:val="0"/>
          <w:numId w:val="2"/>
        </w:numPr>
        <w:suppressAutoHyphens/>
        <w:kinsoku w:val="0"/>
        <w:overflowPunct w:val="0"/>
        <w:autoSpaceDE w:val="0"/>
        <w:snapToGrid w:val="0"/>
        <w:spacing w:before="59" w:after="0" w:line="30" w:lineRule="atLeast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476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Ricavare informazioni su avvenimenti e trasformazioni riguardanti il proprio vissuto, oggetti, animali, ambienti, esaminando tracce, reperti, utilizzando racconti di testimoni.</w:t>
      </w:r>
    </w:p>
    <w:p w:rsidR="00BF5B6D" w:rsidRPr="0014765B" w:rsidRDefault="00BF5B6D" w:rsidP="0014765B">
      <w:pPr>
        <w:pStyle w:val="Paragrafoelenco"/>
        <w:widowControl w:val="0"/>
        <w:numPr>
          <w:ilvl w:val="0"/>
          <w:numId w:val="2"/>
        </w:numPr>
        <w:suppressAutoHyphens/>
        <w:kinsoku w:val="0"/>
        <w:overflowPunct w:val="0"/>
        <w:autoSpaceDE w:val="0"/>
        <w:snapToGrid w:val="0"/>
        <w:spacing w:before="59" w:after="0" w:line="30" w:lineRule="atLeast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476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Saper individuare le trasformazioni naturali.</w:t>
      </w:r>
    </w:p>
    <w:p w:rsidR="00BF5B6D" w:rsidRPr="0014765B" w:rsidRDefault="00BF5B6D" w:rsidP="0014765B">
      <w:pPr>
        <w:pStyle w:val="Paragrafoelenco"/>
        <w:widowControl w:val="0"/>
        <w:numPr>
          <w:ilvl w:val="0"/>
          <w:numId w:val="2"/>
        </w:numPr>
        <w:suppressAutoHyphens/>
        <w:kinsoku w:val="0"/>
        <w:overflowPunct w:val="0"/>
        <w:autoSpaceDE w:val="0"/>
        <w:snapToGrid w:val="0"/>
        <w:spacing w:before="59" w:after="0" w:line="30" w:lineRule="atLeast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476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Saper individuare le trasformazioni antropiche.</w:t>
      </w:r>
    </w:p>
    <w:p w:rsidR="00BF5B6D" w:rsidRPr="0014765B" w:rsidRDefault="00BF5B6D" w:rsidP="0014765B">
      <w:pPr>
        <w:widowControl w:val="0"/>
        <w:tabs>
          <w:tab w:val="left" w:pos="790"/>
        </w:tabs>
        <w:suppressAutoHyphens/>
        <w:kinsoku w:val="0"/>
        <w:overflowPunct w:val="0"/>
        <w:autoSpaceDE w:val="0"/>
        <w:spacing w:after="0" w:line="30" w:lineRule="atLeast"/>
        <w:ind w:left="8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A905AC" w:rsidRPr="0014765B" w:rsidRDefault="00A905AC" w:rsidP="0014765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it-IT"/>
        </w:rPr>
      </w:pPr>
    </w:p>
    <w:p w:rsidR="00A905AC" w:rsidRPr="0014765B" w:rsidRDefault="00A905AC" w:rsidP="0014765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14765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         COMPETENZA CHIAVE : SCIENZE</w:t>
      </w:r>
    </w:p>
    <w:p w:rsidR="00710EBD" w:rsidRPr="0014765B" w:rsidRDefault="00710EBD" w:rsidP="0014765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it-IT"/>
        </w:rPr>
      </w:pPr>
    </w:p>
    <w:p w:rsidR="00A905AC" w:rsidRPr="0014765B" w:rsidRDefault="00A905AC" w:rsidP="00147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u w:color="000000"/>
        </w:rPr>
      </w:pPr>
      <w:r w:rsidRPr="0014765B">
        <w:rPr>
          <w:rFonts w:ascii="Times New Roman" w:eastAsia="Calibri" w:hAnsi="Times New Roman" w:cs="Times New Roman"/>
          <w:b/>
          <w:sz w:val="24"/>
          <w:szCs w:val="24"/>
          <w:u w:color="000000"/>
        </w:rPr>
        <w:t>Osservare, analizzare e descrivere fenomeni appartenenti alla realtà naturale e agli aspetti della vita quotidiana, formulare ipotesi e verificarle, utilizzando semplici schematizzazioni e modellizzazioni.</w:t>
      </w:r>
    </w:p>
    <w:p w:rsidR="00A905AC" w:rsidRPr="0014765B" w:rsidRDefault="00A905AC" w:rsidP="00147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Calibri" w:hAnsi="Times New Roman" w:cs="Times New Roman"/>
          <w:b/>
          <w:sz w:val="18"/>
          <w:szCs w:val="18"/>
          <w:u w:color="000000"/>
        </w:rPr>
      </w:pPr>
      <w:r w:rsidRPr="0014765B">
        <w:rPr>
          <w:rFonts w:ascii="Times New Roman" w:eastAsia="Calibri" w:hAnsi="Times New Roman" w:cs="Times New Roman"/>
          <w:b/>
          <w:sz w:val="24"/>
          <w:szCs w:val="24"/>
          <w:u w:color="000000"/>
        </w:rPr>
        <w:t>Utilizzare il proprio patrimonio di conoscenze per comprendere le problematiche scientifiche di attualità e per assumere comportamenti responsabili in relazione al proprio stile di vita, alla promozione della salute e all’uso delle risorse.</w:t>
      </w:r>
      <w:r w:rsidRPr="0014765B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it-IT"/>
        </w:rPr>
        <w:t xml:space="preserve"> </w:t>
      </w:r>
    </w:p>
    <w:p w:rsidR="00A905AC" w:rsidRPr="0014765B" w:rsidRDefault="00A905AC" w:rsidP="00147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Calibri" w:hAnsi="Times New Roman" w:cs="Times New Roman"/>
          <w:b/>
          <w:sz w:val="18"/>
          <w:szCs w:val="18"/>
          <w:u w:color="000000"/>
        </w:rPr>
      </w:pPr>
      <w:r w:rsidRPr="0014765B">
        <w:rPr>
          <w:rFonts w:ascii="Times New Roman" w:eastAsia="Calibri" w:hAnsi="Times New Roman" w:cs="Times New Roman"/>
          <w:b/>
          <w:sz w:val="24"/>
          <w:szCs w:val="24"/>
          <w:u w:color="000000"/>
        </w:rPr>
        <w:t>Riconoscere le principali interazioni tra mondo naturale e comunità umana, individuando alcune problematicità dell'intervento antropico negli ecosistemi.</w:t>
      </w:r>
    </w:p>
    <w:p w:rsidR="00A905AC" w:rsidRPr="0014765B" w:rsidRDefault="00A905AC" w:rsidP="0014765B">
      <w:pPr>
        <w:rPr>
          <w:rFonts w:ascii="Times New Roman" w:eastAsia="Calibri" w:hAnsi="Times New Roman" w:cs="Times New Roman"/>
          <w:sz w:val="18"/>
          <w:szCs w:val="18"/>
        </w:rPr>
      </w:pPr>
    </w:p>
    <w:p w:rsidR="00A905AC" w:rsidRPr="0014765B" w:rsidRDefault="00710EBD" w:rsidP="0014765B">
      <w:pPr>
        <w:pStyle w:val="TableParagraph"/>
        <w:numPr>
          <w:ilvl w:val="1"/>
          <w:numId w:val="2"/>
        </w:numPr>
        <w:tabs>
          <w:tab w:val="left" w:pos="790"/>
        </w:tabs>
        <w:kinsoku w:val="0"/>
        <w:overflowPunct w:val="0"/>
        <w:spacing w:line="30" w:lineRule="atLeast"/>
        <w:ind w:right="113"/>
        <w:rPr>
          <w:rFonts w:ascii="Times New Roman" w:hAnsi="Times New Roman" w:cs="Times New Roman"/>
          <w:b/>
          <w:bCs/>
        </w:rPr>
      </w:pPr>
      <w:r w:rsidRPr="0014765B">
        <w:rPr>
          <w:rFonts w:ascii="Times New Roman" w:hAnsi="Times New Roman" w:cs="Times New Roman"/>
          <w:b/>
          <w:bCs/>
        </w:rPr>
        <w:t xml:space="preserve">OBIETTIVI </w:t>
      </w:r>
      <w:r w:rsidR="00A905AC" w:rsidRPr="0014765B">
        <w:rPr>
          <w:rFonts w:ascii="Times New Roman" w:hAnsi="Times New Roman" w:cs="Times New Roman"/>
          <w:b/>
          <w:bCs/>
        </w:rPr>
        <w:t>/ ABILITA’</w:t>
      </w:r>
    </w:p>
    <w:p w:rsidR="00710EBD" w:rsidRPr="0014765B" w:rsidRDefault="00710EBD" w:rsidP="0014765B">
      <w:pPr>
        <w:pStyle w:val="TableParagraph"/>
        <w:tabs>
          <w:tab w:val="left" w:pos="790"/>
        </w:tabs>
        <w:kinsoku w:val="0"/>
        <w:overflowPunct w:val="0"/>
        <w:spacing w:line="30" w:lineRule="atLeast"/>
        <w:ind w:left="1440" w:right="113"/>
        <w:rPr>
          <w:rFonts w:ascii="Times New Roman" w:hAnsi="Times New Roman" w:cs="Times New Roman"/>
          <w:b/>
          <w:bCs/>
        </w:rPr>
      </w:pPr>
    </w:p>
    <w:p w:rsidR="00A905AC" w:rsidRPr="0014765B" w:rsidRDefault="00A905AC" w:rsidP="0014765B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4765B">
        <w:rPr>
          <w:rFonts w:ascii="Times New Roman" w:hAnsi="Times New Roman" w:cs="Times New Roman"/>
          <w:sz w:val="24"/>
          <w:szCs w:val="24"/>
        </w:rPr>
        <w:t>Osservare il cambiamento delle piante nelle diverse stagioni.</w:t>
      </w:r>
    </w:p>
    <w:p w:rsidR="00A905AC" w:rsidRPr="0014765B" w:rsidRDefault="00A905AC" w:rsidP="0014765B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Times New Roman" w:hAnsi="Times New Roman" w:cs="Times New Roman"/>
        </w:rPr>
      </w:pPr>
      <w:r w:rsidRPr="0014765B">
        <w:rPr>
          <w:rFonts w:ascii="Times New Roman" w:hAnsi="Times New Roman" w:cs="Times New Roman"/>
          <w:sz w:val="24"/>
          <w:szCs w:val="24"/>
        </w:rPr>
        <w:t xml:space="preserve">Registrare quotidianamente i fenomeni atmosferici. </w:t>
      </w:r>
    </w:p>
    <w:p w:rsidR="00710EBD" w:rsidRPr="0014765B" w:rsidRDefault="00A905AC" w:rsidP="0014765B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it-IT"/>
        </w:rPr>
      </w:pPr>
      <w:r w:rsidRPr="0014765B">
        <w:rPr>
          <w:rFonts w:ascii="Times New Roman" w:hAnsi="Times New Roman" w:cs="Times New Roman"/>
          <w:sz w:val="24"/>
          <w:szCs w:val="24"/>
        </w:rPr>
        <w:t>Riconoscer</w:t>
      </w:r>
      <w:r w:rsidR="00710EBD" w:rsidRPr="0014765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t xml:space="preserve"> Distinguere piante da animal</w:t>
      </w:r>
      <w:bookmarkStart w:id="0" w:name="_GoBack"/>
      <w:bookmarkEnd w:id="0"/>
      <w:r w:rsidR="00710EBD" w:rsidRPr="0014765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t>i.</w:t>
      </w:r>
    </w:p>
    <w:p w:rsidR="00710EBD" w:rsidRPr="0014765B" w:rsidRDefault="00710EBD" w:rsidP="0014765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it-IT"/>
        </w:rPr>
      </w:pPr>
      <w:r w:rsidRPr="0014765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t>Riconoscere  e classificare  secondo diverse caratteristiche gli animali: caratteristiche fisiche, ambiente di vita e movimento, alimentazione, riproduzione .</w:t>
      </w:r>
    </w:p>
    <w:p w:rsidR="00710EBD" w:rsidRPr="0014765B" w:rsidRDefault="00710EBD" w:rsidP="0014765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it-IT"/>
        </w:rPr>
      </w:pPr>
      <w:r w:rsidRPr="0014765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t>Riconoscere le parti della pianta, le diverse tipologie.</w:t>
      </w:r>
    </w:p>
    <w:p w:rsidR="00A905AC" w:rsidRPr="0014765B" w:rsidRDefault="00710EBD" w:rsidP="0014765B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Times New Roman" w:hAnsi="Times New Roman" w:cs="Times New Roman"/>
        </w:rPr>
      </w:pPr>
      <w:r w:rsidRPr="0014765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t xml:space="preserve">Frutti e semi e il ciclo della piante </w:t>
      </w:r>
      <w:r w:rsidR="00A905AC" w:rsidRPr="0014765B">
        <w:rPr>
          <w:rFonts w:ascii="Times New Roman" w:hAnsi="Times New Roman" w:cs="Times New Roman"/>
          <w:sz w:val="24"/>
          <w:szCs w:val="24"/>
        </w:rPr>
        <w:t>e le differenze tra viventi e non viventi.</w:t>
      </w:r>
    </w:p>
    <w:p w:rsidR="00A905AC" w:rsidRPr="0014765B" w:rsidRDefault="00A905AC" w:rsidP="0014765B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Times New Roman" w:hAnsi="Times New Roman" w:cs="Times New Roman"/>
        </w:rPr>
      </w:pPr>
      <w:r w:rsidRPr="0014765B">
        <w:rPr>
          <w:rFonts w:ascii="Times New Roman" w:hAnsi="Times New Roman" w:cs="Times New Roman"/>
          <w:sz w:val="24"/>
          <w:szCs w:val="24"/>
        </w:rPr>
        <w:t>Osservare le varie fasi e i risultati nell’esperienza della semina.</w:t>
      </w:r>
    </w:p>
    <w:p w:rsidR="00A905AC" w:rsidRPr="0014765B" w:rsidRDefault="00A905AC" w:rsidP="0014765B">
      <w:pPr>
        <w:spacing w:line="30" w:lineRule="atLeast"/>
        <w:rPr>
          <w:rFonts w:ascii="Times New Roman" w:eastAsia="Calibri" w:hAnsi="Times New Roman" w:cs="Times New Roman"/>
          <w:sz w:val="18"/>
          <w:szCs w:val="18"/>
        </w:rPr>
      </w:pPr>
    </w:p>
    <w:sectPr w:rsidR="00A905AC" w:rsidRPr="001476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89" w:hanging="348"/>
      </w:pPr>
      <w:rPr>
        <w:rFonts w:ascii="Symbol" w:hAnsi="Symbol" w:cs="Symbol"/>
      </w:rPr>
    </w:lvl>
    <w:lvl w:ilvl="1">
      <w:numFmt w:val="bullet"/>
      <w:lvlText w:val=""/>
      <w:lvlJc w:val="left"/>
      <w:pPr>
        <w:tabs>
          <w:tab w:val="num" w:pos="0"/>
        </w:tabs>
        <w:ind w:left="1882" w:hanging="348"/>
      </w:pPr>
      <w:rPr>
        <w:rFonts w:ascii="Symbol" w:hAnsi="Symbol" w:cs="Courier New"/>
      </w:rPr>
    </w:lvl>
    <w:lvl w:ilvl="2">
      <w:numFmt w:val="bullet"/>
      <w:lvlText w:val=""/>
      <w:lvlJc w:val="left"/>
      <w:pPr>
        <w:tabs>
          <w:tab w:val="num" w:pos="0"/>
        </w:tabs>
        <w:ind w:left="2985" w:hanging="348"/>
      </w:pPr>
      <w:rPr>
        <w:rFonts w:ascii="Symbol" w:hAnsi="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4088" w:hanging="348"/>
      </w:pPr>
      <w:rPr>
        <w:rFonts w:ascii="Symbol" w:hAnsi="Symbol" w:cs="Courier New"/>
      </w:rPr>
    </w:lvl>
    <w:lvl w:ilvl="4">
      <w:numFmt w:val="bullet"/>
      <w:lvlText w:val=""/>
      <w:lvlJc w:val="left"/>
      <w:pPr>
        <w:tabs>
          <w:tab w:val="num" w:pos="0"/>
        </w:tabs>
        <w:ind w:left="5191" w:hanging="348"/>
      </w:pPr>
      <w:rPr>
        <w:rFonts w:ascii="Symbol" w:hAnsi="Symbol" w:cs="Courier New"/>
      </w:rPr>
    </w:lvl>
    <w:lvl w:ilvl="5">
      <w:numFmt w:val="bullet"/>
      <w:lvlText w:val=""/>
      <w:lvlJc w:val="left"/>
      <w:pPr>
        <w:tabs>
          <w:tab w:val="num" w:pos="0"/>
        </w:tabs>
        <w:ind w:left="6294" w:hanging="348"/>
      </w:pPr>
      <w:rPr>
        <w:rFonts w:ascii="Symbol" w:hAnsi="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7397" w:hanging="348"/>
      </w:pPr>
      <w:rPr>
        <w:rFonts w:ascii="Symbol" w:hAnsi="Symbol" w:cs="Courier New"/>
      </w:rPr>
    </w:lvl>
    <w:lvl w:ilvl="7">
      <w:numFmt w:val="bullet"/>
      <w:lvlText w:val=""/>
      <w:lvlJc w:val="left"/>
      <w:pPr>
        <w:tabs>
          <w:tab w:val="num" w:pos="0"/>
        </w:tabs>
        <w:ind w:left="8500" w:hanging="348"/>
      </w:pPr>
      <w:rPr>
        <w:rFonts w:ascii="Symbol" w:hAnsi="Symbol" w:cs="Courier New"/>
      </w:rPr>
    </w:lvl>
    <w:lvl w:ilvl="8">
      <w:numFmt w:val="bullet"/>
      <w:lvlText w:val=""/>
      <w:lvlJc w:val="left"/>
      <w:pPr>
        <w:tabs>
          <w:tab w:val="num" w:pos="0"/>
        </w:tabs>
        <w:ind w:left="9603" w:hanging="348"/>
      </w:pPr>
      <w:rPr>
        <w:rFonts w:ascii="Symbol" w:hAnsi="Symbol" w:cs="Courier New"/>
      </w:rPr>
    </w:lvl>
  </w:abstractNum>
  <w:abstractNum w:abstractNumId="1">
    <w:nsid w:val="07EB729F"/>
    <w:multiLevelType w:val="hybridMultilevel"/>
    <w:tmpl w:val="2AB2745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B7BDD"/>
    <w:multiLevelType w:val="hybridMultilevel"/>
    <w:tmpl w:val="289AD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D2A09"/>
    <w:multiLevelType w:val="hybridMultilevel"/>
    <w:tmpl w:val="85EE7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D0011"/>
    <w:multiLevelType w:val="hybridMultilevel"/>
    <w:tmpl w:val="366E64A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D2F58FE"/>
    <w:multiLevelType w:val="hybridMultilevel"/>
    <w:tmpl w:val="E90894AA"/>
    <w:lvl w:ilvl="0" w:tplc="712045B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5E601E9E">
      <w:numFmt w:val="bullet"/>
      <w:lvlText w:val="•"/>
      <w:lvlJc w:val="left"/>
      <w:pPr>
        <w:ind w:left="1424" w:hanging="705"/>
      </w:pPr>
      <w:rPr>
        <w:rFonts w:ascii="Times New Roman" w:eastAsia="Times New Roman" w:hAnsi="Times New Roman" w:hint="default"/>
        <w:color w:val="FF0000"/>
      </w:rPr>
    </w:lvl>
    <w:lvl w:ilvl="2" w:tplc="04100005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6">
    <w:nsid w:val="557F3A1F"/>
    <w:multiLevelType w:val="hybridMultilevel"/>
    <w:tmpl w:val="EA6CF548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6821E1"/>
    <w:multiLevelType w:val="hybridMultilevel"/>
    <w:tmpl w:val="CE20502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85"/>
    <w:rsid w:val="0003274F"/>
    <w:rsid w:val="00112D12"/>
    <w:rsid w:val="0014765B"/>
    <w:rsid w:val="00500FE1"/>
    <w:rsid w:val="00710EBD"/>
    <w:rsid w:val="008E3907"/>
    <w:rsid w:val="00A905AC"/>
    <w:rsid w:val="00B94A85"/>
    <w:rsid w:val="00B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rsid w:val="00B94A85"/>
    <w:pPr>
      <w:widowControl w:val="0"/>
      <w:suppressAutoHyphens/>
      <w:autoSpaceDE w:val="0"/>
      <w:spacing w:after="0" w:line="240" w:lineRule="auto"/>
      <w:ind w:left="136"/>
    </w:pPr>
    <w:rPr>
      <w:rFonts w:ascii="Arial" w:eastAsia="Times New Roman" w:hAnsi="Arial" w:cs="Arial"/>
      <w:sz w:val="24"/>
      <w:szCs w:val="24"/>
      <w:lang w:eastAsia="zh-CN"/>
    </w:rPr>
  </w:style>
  <w:style w:type="paragraph" w:styleId="Nessunaspaziatura">
    <w:name w:val="No Spacing"/>
    <w:qFormat/>
    <w:rsid w:val="00B94A85"/>
    <w:pPr>
      <w:suppressAutoHyphens/>
      <w:spacing w:after="0" w:line="240" w:lineRule="auto"/>
    </w:pPr>
    <w:rPr>
      <w:rFonts w:ascii="Arial" w:eastAsia="Arial Unicode MS" w:hAnsi="Arial" w:cs="Arial Unicode MS"/>
      <w:color w:val="000000"/>
      <w:sz w:val="28"/>
      <w:szCs w:val="28"/>
      <w:lang w:eastAsia="zh-CN"/>
    </w:rPr>
  </w:style>
  <w:style w:type="paragraph" w:styleId="Paragrafoelenco">
    <w:name w:val="List Paragraph"/>
    <w:basedOn w:val="Normale"/>
    <w:uiPriority w:val="34"/>
    <w:qFormat/>
    <w:rsid w:val="00B94A85"/>
    <w:pPr>
      <w:ind w:left="720"/>
      <w:contextualSpacing/>
    </w:pPr>
  </w:style>
  <w:style w:type="paragraph" w:customStyle="1" w:styleId="Indicazioninormale">
    <w:name w:val="Indicazioni normale"/>
    <w:basedOn w:val="Rientrocorpodeltesto"/>
    <w:uiPriority w:val="99"/>
    <w:rsid w:val="00A905AC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u w:color="000000"/>
      <w:lang w:val="x-none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905A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905AC"/>
  </w:style>
  <w:style w:type="paragraph" w:styleId="Intestazione">
    <w:name w:val="header"/>
    <w:link w:val="IntestazioneCarattere"/>
    <w:rsid w:val="00710EB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Arial" w:eastAsia="Arial Unicode MS" w:hAnsi="Arial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10EBD"/>
    <w:rPr>
      <w:rFonts w:ascii="Arial" w:eastAsia="Arial Unicode MS" w:hAnsi="Arial" w:cs="Arial Unicode MS"/>
      <w:color w:val="000000"/>
      <w:sz w:val="28"/>
      <w:szCs w:val="28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rsid w:val="00B94A85"/>
    <w:pPr>
      <w:widowControl w:val="0"/>
      <w:suppressAutoHyphens/>
      <w:autoSpaceDE w:val="0"/>
      <w:spacing w:after="0" w:line="240" w:lineRule="auto"/>
      <w:ind w:left="136"/>
    </w:pPr>
    <w:rPr>
      <w:rFonts w:ascii="Arial" w:eastAsia="Times New Roman" w:hAnsi="Arial" w:cs="Arial"/>
      <w:sz w:val="24"/>
      <w:szCs w:val="24"/>
      <w:lang w:eastAsia="zh-CN"/>
    </w:rPr>
  </w:style>
  <w:style w:type="paragraph" w:styleId="Nessunaspaziatura">
    <w:name w:val="No Spacing"/>
    <w:qFormat/>
    <w:rsid w:val="00B94A85"/>
    <w:pPr>
      <w:suppressAutoHyphens/>
      <w:spacing w:after="0" w:line="240" w:lineRule="auto"/>
    </w:pPr>
    <w:rPr>
      <w:rFonts w:ascii="Arial" w:eastAsia="Arial Unicode MS" w:hAnsi="Arial" w:cs="Arial Unicode MS"/>
      <w:color w:val="000000"/>
      <w:sz w:val="28"/>
      <w:szCs w:val="28"/>
      <w:lang w:eastAsia="zh-CN"/>
    </w:rPr>
  </w:style>
  <w:style w:type="paragraph" w:styleId="Paragrafoelenco">
    <w:name w:val="List Paragraph"/>
    <w:basedOn w:val="Normale"/>
    <w:uiPriority w:val="34"/>
    <w:qFormat/>
    <w:rsid w:val="00B94A85"/>
    <w:pPr>
      <w:ind w:left="720"/>
      <w:contextualSpacing/>
    </w:pPr>
  </w:style>
  <w:style w:type="paragraph" w:customStyle="1" w:styleId="Indicazioninormale">
    <w:name w:val="Indicazioni normale"/>
    <w:basedOn w:val="Rientrocorpodeltesto"/>
    <w:uiPriority w:val="99"/>
    <w:rsid w:val="00A905AC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u w:color="000000"/>
      <w:lang w:val="x-none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905A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905AC"/>
  </w:style>
  <w:style w:type="paragraph" w:styleId="Intestazione">
    <w:name w:val="header"/>
    <w:link w:val="IntestazioneCarattere"/>
    <w:rsid w:val="00710EB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Arial" w:eastAsia="Arial Unicode MS" w:hAnsi="Arial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10EBD"/>
    <w:rPr>
      <w:rFonts w:ascii="Arial" w:eastAsia="Arial Unicode MS" w:hAnsi="Arial" w:cs="Arial Unicode MS"/>
      <w:color w:val="000000"/>
      <w:sz w:val="28"/>
      <w:szCs w:val="28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Trivellin</dc:creator>
  <cp:lastModifiedBy>Monia Trivellin</cp:lastModifiedBy>
  <cp:revision>4</cp:revision>
  <dcterms:created xsi:type="dcterms:W3CDTF">2019-02-21T15:16:00Z</dcterms:created>
  <dcterms:modified xsi:type="dcterms:W3CDTF">2019-02-21T16:23:00Z</dcterms:modified>
</cp:coreProperties>
</file>